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8B" w:rsidRDefault="00C353EE">
      <w:pPr>
        <w:spacing w:line="240" w:lineRule="auto"/>
        <w:jc w:val="center"/>
        <w:rPr>
          <w:sz w:val="40"/>
          <w:szCs w:val="40"/>
        </w:rPr>
      </w:pPr>
      <w:bookmarkStart w:id="0" w:name="_qqg66z9tmizm" w:colFirst="0" w:colLast="0"/>
      <w:bookmarkEnd w:id="0"/>
      <w:r>
        <w:rPr>
          <w:rFonts w:ascii="Times New Roman" w:eastAsia="Times New Roman" w:hAnsi="Times New Roman" w:cs="Times New Roman"/>
          <w:noProof/>
          <w:sz w:val="24"/>
          <w:szCs w:val="24"/>
          <w:lang w:val="en-US"/>
        </w:rPr>
        <w:drawing>
          <wp:inline distT="0" distB="0" distL="0" distR="0">
            <wp:extent cx="5915090" cy="1548923"/>
            <wp:effectExtent l="0" t="0" r="0" b="0"/>
            <wp:docPr id="5" name="image6.jpg" descr="Der Koch Logo Rojo GL 2016-1"/>
            <wp:cNvGraphicFramePr/>
            <a:graphic xmlns:a="http://schemas.openxmlformats.org/drawingml/2006/main">
              <a:graphicData uri="http://schemas.openxmlformats.org/drawingml/2006/picture">
                <pic:pic xmlns:pic="http://schemas.openxmlformats.org/drawingml/2006/picture">
                  <pic:nvPicPr>
                    <pic:cNvPr id="0" name="image6.jpg" descr="Der Koch Logo Rojo GL 2016-1"/>
                    <pic:cNvPicPr preferRelativeResize="0"/>
                  </pic:nvPicPr>
                  <pic:blipFill>
                    <a:blip r:embed="rId7"/>
                    <a:srcRect l="5627" t="35213" r="6116" b="37241"/>
                    <a:stretch>
                      <a:fillRect/>
                    </a:stretch>
                  </pic:blipFill>
                  <pic:spPr>
                    <a:xfrm>
                      <a:off x="0" y="0"/>
                      <a:ext cx="5915090" cy="1548923"/>
                    </a:xfrm>
                    <a:prstGeom prst="rect">
                      <a:avLst/>
                    </a:prstGeom>
                    <a:ln/>
                  </pic:spPr>
                </pic:pic>
              </a:graphicData>
            </a:graphic>
          </wp:inline>
        </w:drawing>
      </w:r>
    </w:p>
    <w:bookmarkStart w:id="1" w:name="_s003p6rlu3t9" w:colFirst="0" w:colLast="0"/>
    <w:bookmarkEnd w:id="1"/>
    <w:p w:rsidR="00BE4D8B" w:rsidRDefault="00C353EE">
      <w:pPr>
        <w:spacing w:line="240" w:lineRule="auto"/>
        <w:jc w:val="center"/>
        <w:rPr>
          <w:sz w:val="44"/>
          <w:szCs w:val="44"/>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-1740534</wp:posOffset>
                </wp:positionH>
                <wp:positionV relativeFrom="paragraph">
                  <wp:posOffset>0</wp:posOffset>
                </wp:positionV>
                <wp:extent cx="7798435" cy="38100"/>
                <wp:effectExtent l="0" t="0" r="0" b="0"/>
                <wp:wrapNone/>
                <wp:docPr id="2" name="Conector recto de flecha 2"/>
                <wp:cNvGraphicFramePr/>
                <a:graphic xmlns:a="http://schemas.openxmlformats.org/drawingml/2006/main">
                  <a:graphicData uri="http://schemas.microsoft.com/office/word/2010/wordprocessingShape">
                    <wps:wsp>
                      <wps:cNvCnPr/>
                      <wps:spPr>
                        <a:xfrm>
                          <a:off x="1446783" y="3780000"/>
                          <a:ext cx="7798435" cy="0"/>
                        </a:xfrm>
                        <a:prstGeom prst="straightConnector1">
                          <a:avLst/>
                        </a:prstGeom>
                        <a:noFill/>
                        <a:ln w="38100" cap="flat" cmpd="sng">
                          <a:solidFill>
                            <a:srgbClr val="C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-1740534</wp:posOffset>
                </wp:positionH>
                <wp:positionV relativeFrom="paragraph">
                  <wp:posOffset>0</wp:posOffset>
                </wp:positionV>
                <wp:extent cx="7798435" cy="38100"/>
                <wp:effectExtent b="0" l="0" r="0" t="0"/>
                <wp:wrapNone/>
                <wp:docPr id="2"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7798435" cy="38100"/>
                        </a:xfrm>
                        <a:prstGeom prst="rect"/>
                        <a:ln/>
                      </pic:spPr>
                    </pic:pic>
                  </a:graphicData>
                </a:graphic>
              </wp:anchor>
            </w:drawing>
          </mc:Fallback>
        </mc:AlternateContent>
      </w:r>
    </w:p>
    <w:p w:rsidR="00BE4D8B" w:rsidRPr="004E3CE8" w:rsidRDefault="00C353EE">
      <w:pPr>
        <w:jc w:val="center"/>
        <w:rPr>
          <w:sz w:val="36"/>
          <w:szCs w:val="36"/>
          <w:lang w:val="es-CR"/>
        </w:rPr>
      </w:pPr>
      <w:r w:rsidRPr="004E3CE8">
        <w:rPr>
          <w:b/>
          <w:sz w:val="34"/>
          <w:szCs w:val="34"/>
          <w:lang w:val="es-CR"/>
        </w:rPr>
        <w:t>Manual para el uso y la instalación de los extractores Der Koch</w:t>
      </w:r>
    </w:p>
    <w:p w:rsidR="00BE4D8B" w:rsidRPr="004E3CE8" w:rsidRDefault="00633C9B">
      <w:pPr>
        <w:rPr>
          <w:sz w:val="40"/>
          <w:szCs w:val="40"/>
          <w:lang w:val="es-CR"/>
        </w:rPr>
      </w:pPr>
      <w:r>
        <w:rPr>
          <w:noProof/>
          <w:lang w:val="en-US"/>
        </w:rPr>
        <w:drawing>
          <wp:anchor distT="0" distB="0" distL="114300" distR="114300" simplePos="0" relativeHeight="251665408" behindDoc="1" locked="0" layoutInCell="1" allowOverlap="1" wp14:anchorId="0474218E" wp14:editId="7637EE51">
            <wp:simplePos x="0" y="0"/>
            <wp:positionH relativeFrom="margin">
              <wp:align>center</wp:align>
            </wp:positionH>
            <wp:positionV relativeFrom="paragraph">
              <wp:posOffset>73388</wp:posOffset>
            </wp:positionV>
            <wp:extent cx="4555671" cy="4555671"/>
            <wp:effectExtent l="0" t="0" r="0" b="0"/>
            <wp:wrapNone/>
            <wp:docPr id="27" name="Imagen 27" descr="C:\Users\MO\Downloads\Copia de IMAGENES PARA ECOMMERCE - 2026-04-16T120212.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Downloads\Copia de IMAGENES PARA ECOMMERCE - 2026-04-16T120212.92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5671" cy="4555671"/>
                    </a:xfrm>
                    <a:prstGeom prst="rect">
                      <a:avLst/>
                    </a:prstGeom>
                    <a:noFill/>
                    <a:ln>
                      <a:noFill/>
                    </a:ln>
                  </pic:spPr>
                </pic:pic>
              </a:graphicData>
            </a:graphic>
            <wp14:sizeRelH relativeFrom="page">
              <wp14:pctWidth>0</wp14:pctWidth>
            </wp14:sizeRelH>
            <wp14:sizeRelV relativeFrom="page">
              <wp14:pctHeight>0</wp14:pctHeight>
            </wp14:sizeRelV>
          </wp:anchor>
        </w:drawing>
      </w:r>
      <w:r w:rsidR="00C353EE">
        <w:rPr>
          <w:noProof/>
          <w:lang w:val="en-US"/>
        </w:rPr>
        <mc:AlternateContent>
          <mc:Choice Requires="wpg">
            <w:drawing>
              <wp:anchor distT="0" distB="0" distL="114300" distR="114300" simplePos="0" relativeHeight="251659264" behindDoc="0" locked="0" layoutInCell="1" hidden="0" allowOverlap="1" wp14:anchorId="7256EAFA" wp14:editId="0B816D0A">
                <wp:simplePos x="0" y="0"/>
                <wp:positionH relativeFrom="column">
                  <wp:posOffset>-1740534</wp:posOffset>
                </wp:positionH>
                <wp:positionV relativeFrom="paragraph">
                  <wp:posOffset>0</wp:posOffset>
                </wp:positionV>
                <wp:extent cx="7798435" cy="38100"/>
                <wp:effectExtent l="0" t="0" r="0" b="0"/>
                <wp:wrapNone/>
                <wp:docPr id="1" name="Conector recto de flecha 1"/>
                <wp:cNvGraphicFramePr/>
                <a:graphic xmlns:a="http://schemas.openxmlformats.org/drawingml/2006/main">
                  <a:graphicData uri="http://schemas.microsoft.com/office/word/2010/wordprocessingShape">
                    <wps:wsp>
                      <wps:cNvCnPr/>
                      <wps:spPr>
                        <a:xfrm>
                          <a:off x="1446783" y="3780000"/>
                          <a:ext cx="7798435" cy="0"/>
                        </a:xfrm>
                        <a:prstGeom prst="straightConnector1">
                          <a:avLst/>
                        </a:prstGeom>
                        <a:noFill/>
                        <a:ln w="38100" cap="flat" cmpd="sng">
                          <a:solidFill>
                            <a:srgbClr val="C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-1740534</wp:posOffset>
                </wp:positionH>
                <wp:positionV relativeFrom="paragraph">
                  <wp:posOffset>0</wp:posOffset>
                </wp:positionV>
                <wp:extent cx="7798435" cy="38100"/>
                <wp:effectExtent b="0" l="0" r="0" t="0"/>
                <wp:wrapNone/>
                <wp:docPr id="1"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7798435" cy="38100"/>
                        </a:xfrm>
                        <a:prstGeom prst="rect"/>
                        <a:ln/>
                      </pic:spPr>
                    </pic:pic>
                  </a:graphicData>
                </a:graphic>
              </wp:anchor>
            </w:drawing>
          </mc:Fallback>
        </mc:AlternateContent>
      </w:r>
    </w:p>
    <w:p w:rsidR="00BE4D8B" w:rsidRPr="004E3CE8" w:rsidRDefault="00BE4D8B">
      <w:pPr>
        <w:rPr>
          <w:sz w:val="40"/>
          <w:szCs w:val="40"/>
          <w:lang w:val="es-CR"/>
        </w:rPr>
      </w:pPr>
    </w:p>
    <w:p w:rsidR="00BE4D8B" w:rsidRPr="004E3CE8" w:rsidRDefault="00BE4D8B">
      <w:pPr>
        <w:jc w:val="center"/>
        <w:rPr>
          <w:sz w:val="40"/>
          <w:szCs w:val="40"/>
          <w:lang w:val="es-CR"/>
        </w:rPr>
      </w:pPr>
    </w:p>
    <w:p w:rsidR="00BE4D8B" w:rsidRPr="004E3CE8" w:rsidRDefault="00BE4D8B">
      <w:pPr>
        <w:jc w:val="center"/>
        <w:rPr>
          <w:sz w:val="40"/>
          <w:szCs w:val="40"/>
          <w:lang w:val="es-CR"/>
        </w:rPr>
      </w:pPr>
    </w:p>
    <w:p w:rsidR="00BE4D8B" w:rsidRPr="004E3CE8" w:rsidRDefault="00BE4D8B">
      <w:pPr>
        <w:jc w:val="center"/>
        <w:rPr>
          <w:sz w:val="40"/>
          <w:szCs w:val="40"/>
          <w:lang w:val="es-CR"/>
        </w:rPr>
      </w:pPr>
    </w:p>
    <w:p w:rsidR="00BE4D8B" w:rsidRPr="004E3CE8" w:rsidRDefault="00BE4D8B">
      <w:pPr>
        <w:jc w:val="center"/>
        <w:rPr>
          <w:sz w:val="40"/>
          <w:szCs w:val="40"/>
          <w:lang w:val="es-CR"/>
        </w:rPr>
      </w:pPr>
    </w:p>
    <w:p w:rsidR="00BE4D8B" w:rsidRPr="004E3CE8" w:rsidRDefault="00BE4D8B">
      <w:pPr>
        <w:jc w:val="center"/>
        <w:rPr>
          <w:sz w:val="40"/>
          <w:szCs w:val="40"/>
          <w:lang w:val="es-CR"/>
        </w:rPr>
      </w:pPr>
    </w:p>
    <w:p w:rsidR="00BE4D8B" w:rsidRPr="004E3CE8" w:rsidRDefault="00BE4D8B">
      <w:pPr>
        <w:jc w:val="center"/>
        <w:rPr>
          <w:sz w:val="40"/>
          <w:szCs w:val="40"/>
          <w:lang w:val="es-CR"/>
        </w:rPr>
      </w:pPr>
    </w:p>
    <w:p w:rsidR="00BE4D8B" w:rsidRPr="004E3CE8" w:rsidRDefault="00BE4D8B">
      <w:pPr>
        <w:jc w:val="center"/>
        <w:rPr>
          <w:sz w:val="40"/>
          <w:szCs w:val="40"/>
          <w:lang w:val="es-CR"/>
        </w:rPr>
      </w:pPr>
    </w:p>
    <w:p w:rsidR="00BE4D8B" w:rsidRPr="004E3CE8" w:rsidRDefault="00BE4D8B">
      <w:pPr>
        <w:jc w:val="center"/>
        <w:rPr>
          <w:sz w:val="40"/>
          <w:szCs w:val="40"/>
          <w:lang w:val="es-CR"/>
        </w:rPr>
      </w:pPr>
    </w:p>
    <w:p w:rsidR="00BE4D8B" w:rsidRPr="004E3CE8" w:rsidRDefault="00633C9B" w:rsidP="00633C9B">
      <w:pPr>
        <w:tabs>
          <w:tab w:val="left" w:pos="5520"/>
        </w:tabs>
        <w:rPr>
          <w:sz w:val="40"/>
          <w:szCs w:val="40"/>
          <w:lang w:val="es-CR"/>
        </w:rPr>
      </w:pPr>
      <w:r>
        <w:rPr>
          <w:sz w:val="40"/>
          <w:szCs w:val="40"/>
          <w:lang w:val="es-CR"/>
        </w:rPr>
        <w:tab/>
      </w:r>
    </w:p>
    <w:p w:rsidR="00BE4D8B" w:rsidRPr="004E3CE8" w:rsidRDefault="00BE4D8B">
      <w:pPr>
        <w:jc w:val="center"/>
        <w:rPr>
          <w:sz w:val="40"/>
          <w:szCs w:val="40"/>
          <w:lang w:val="es-CR"/>
        </w:rPr>
      </w:pPr>
    </w:p>
    <w:p w:rsidR="00BE4D8B" w:rsidRPr="004E3CE8" w:rsidRDefault="00BE4D8B">
      <w:pPr>
        <w:jc w:val="center"/>
        <w:rPr>
          <w:b/>
          <w:sz w:val="30"/>
          <w:szCs w:val="30"/>
          <w:lang w:val="es-CR"/>
        </w:rPr>
      </w:pPr>
    </w:p>
    <w:p w:rsidR="00BE4D8B" w:rsidRPr="004E3CE8" w:rsidRDefault="004E3CE8">
      <w:pPr>
        <w:jc w:val="center"/>
        <w:rPr>
          <w:b/>
          <w:sz w:val="96"/>
          <w:szCs w:val="96"/>
        </w:rPr>
      </w:pPr>
      <w:r w:rsidRPr="004E3CE8">
        <w:rPr>
          <w:b/>
          <w:sz w:val="96"/>
          <w:szCs w:val="96"/>
        </w:rPr>
        <w:t>ZELL</w:t>
      </w:r>
    </w:p>
    <w:p w:rsidR="00BE4D8B" w:rsidRDefault="00BE4D8B">
      <w:pPr>
        <w:jc w:val="center"/>
        <w:rPr>
          <w:b/>
          <w:sz w:val="60"/>
          <w:szCs w:val="60"/>
        </w:rPr>
      </w:pPr>
    </w:p>
    <w:p w:rsidR="00BE4D8B" w:rsidRDefault="00BE4D8B">
      <w:pPr>
        <w:jc w:val="center"/>
        <w:rPr>
          <w:b/>
          <w:sz w:val="30"/>
          <w:szCs w:val="30"/>
        </w:rPr>
      </w:pPr>
    </w:p>
    <w:tbl>
      <w:tblPr>
        <w:tblStyle w:val="a"/>
        <w:tblW w:w="936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BE4D8B">
        <w:trPr>
          <w:jc w:val="center"/>
        </w:trPr>
        <w:tc>
          <w:tcPr>
            <w:tcW w:w="9360" w:type="dxa"/>
            <w:shd w:val="clear" w:color="auto" w:fill="D9D9D9"/>
            <w:tcMar>
              <w:top w:w="100" w:type="dxa"/>
              <w:left w:w="100" w:type="dxa"/>
              <w:bottom w:w="100" w:type="dxa"/>
              <w:right w:w="100" w:type="dxa"/>
            </w:tcMar>
          </w:tcPr>
          <w:p w:rsidR="00BE4D8B" w:rsidRDefault="00C353EE">
            <w:pPr>
              <w:widowControl w:val="0"/>
              <w:pBdr>
                <w:top w:val="nil"/>
                <w:left w:val="nil"/>
                <w:bottom w:val="nil"/>
                <w:right w:val="nil"/>
                <w:between w:val="nil"/>
              </w:pBdr>
              <w:spacing w:line="240" w:lineRule="auto"/>
              <w:jc w:val="center"/>
              <w:rPr>
                <w:b/>
                <w:sz w:val="30"/>
                <w:szCs w:val="30"/>
              </w:rPr>
            </w:pPr>
            <w:r>
              <w:rPr>
                <w:b/>
                <w:sz w:val="30"/>
                <w:szCs w:val="30"/>
              </w:rPr>
              <w:t>DIRECTORIO</w:t>
            </w:r>
          </w:p>
        </w:tc>
      </w:tr>
    </w:tbl>
    <w:p w:rsidR="00BE4D8B" w:rsidRDefault="00BE4D8B">
      <w:pPr>
        <w:rPr>
          <w:b/>
          <w:sz w:val="30"/>
          <w:szCs w:val="30"/>
        </w:rPr>
      </w:pPr>
    </w:p>
    <w:sdt>
      <w:sdtPr>
        <w:id w:val="-331165950"/>
        <w:docPartObj>
          <w:docPartGallery w:val="Table of Contents"/>
          <w:docPartUnique/>
        </w:docPartObj>
      </w:sdtPr>
      <w:sdtEndPr/>
      <w:sdtContent>
        <w:p w:rsidR="00BE4D8B" w:rsidRDefault="00C353EE">
          <w:pPr>
            <w:widowControl w:val="0"/>
            <w:tabs>
              <w:tab w:val="right" w:leader="underscore" w:pos="12000"/>
            </w:tabs>
            <w:spacing w:before="60" w:line="240" w:lineRule="auto"/>
            <w:rPr>
              <w:color w:val="1155CC"/>
              <w:u w:val="single"/>
            </w:rPr>
          </w:pPr>
          <w:r>
            <w:fldChar w:fldCharType="begin"/>
          </w:r>
          <w:r>
            <w:instrText xml:space="preserve"> TOC \h \u \z \t "Heading 1,1,Heading 2,2,Heading 3,3,Heading 4,4,Heading 5,5,Heading 6,6,"</w:instrText>
          </w:r>
          <w:r>
            <w:fldChar w:fldCharType="separate"/>
          </w:r>
          <w:hyperlink w:anchor="_s8yipxyfpznn">
            <w:r>
              <w:rPr>
                <w:color w:val="1155CC"/>
                <w:u w:val="single"/>
              </w:rPr>
              <w:t>INSTRUCCIONES IMPORTANTES DE SEGURIDAD</w:t>
            </w:r>
            <w:r>
              <w:rPr>
                <w:color w:val="1155CC"/>
                <w:u w:val="single"/>
              </w:rPr>
              <w:tab/>
              <w:t>3</w:t>
            </w:r>
          </w:hyperlink>
        </w:p>
        <w:p w:rsidR="00BE4D8B" w:rsidRDefault="00C353EE">
          <w:pPr>
            <w:widowControl w:val="0"/>
            <w:tabs>
              <w:tab w:val="right" w:leader="underscore" w:pos="12000"/>
            </w:tabs>
            <w:spacing w:before="60" w:line="240" w:lineRule="auto"/>
            <w:rPr>
              <w:color w:val="1155CC"/>
              <w:u w:val="single"/>
            </w:rPr>
          </w:pPr>
          <w:hyperlink w:anchor="_f5j5j1zg7onz">
            <w:r>
              <w:rPr>
                <w:color w:val="1155CC"/>
                <w:u w:val="single"/>
              </w:rPr>
              <w:t>Dibujo de instalación (Plano esquemático)</w:t>
            </w:r>
            <w:r>
              <w:rPr>
                <w:color w:val="1155CC"/>
                <w:u w:val="single"/>
              </w:rPr>
              <w:tab/>
              <w:t>6</w:t>
            </w:r>
          </w:hyperlink>
        </w:p>
        <w:p w:rsidR="00BE4D8B" w:rsidRDefault="00C353EE">
          <w:pPr>
            <w:widowControl w:val="0"/>
            <w:tabs>
              <w:tab w:val="right" w:leader="underscore" w:pos="12000"/>
            </w:tabs>
            <w:spacing w:before="60" w:line="240" w:lineRule="auto"/>
            <w:rPr>
              <w:color w:val="1155CC"/>
              <w:u w:val="single"/>
            </w:rPr>
          </w:pPr>
          <w:hyperlink w:anchor="_fz19kp4xwa0r">
            <w:r>
              <w:rPr>
                <w:color w:val="1155CC"/>
                <w:u w:val="single"/>
              </w:rPr>
              <w:t>INSTALACIÓN DEL MODELO DE ISLA</w:t>
            </w:r>
            <w:r>
              <w:rPr>
                <w:color w:val="1155CC"/>
                <w:u w:val="single"/>
              </w:rPr>
              <w:tab/>
              <w:t>7</w:t>
            </w:r>
          </w:hyperlink>
        </w:p>
        <w:p w:rsidR="00BE4D8B" w:rsidRDefault="00C353EE">
          <w:pPr>
            <w:widowControl w:val="0"/>
            <w:tabs>
              <w:tab w:val="right" w:leader="underscore" w:pos="12000"/>
            </w:tabs>
            <w:spacing w:before="60" w:line="240" w:lineRule="auto"/>
            <w:rPr>
              <w:color w:val="1155CC"/>
              <w:u w:val="single"/>
            </w:rPr>
          </w:pPr>
          <w:hyperlink w:anchor="_t8cbhspdfpxx">
            <w:r>
              <w:rPr>
                <w:color w:val="1155CC"/>
                <w:u w:val="single"/>
              </w:rPr>
              <w:t>FUNCIONAMIENTO</w:t>
            </w:r>
            <w:r>
              <w:rPr>
                <w:color w:val="1155CC"/>
                <w:u w:val="single"/>
              </w:rPr>
              <w:tab/>
              <w:t>9</w:t>
            </w:r>
          </w:hyperlink>
        </w:p>
        <w:p w:rsidR="00BE4D8B" w:rsidRDefault="00C353EE">
          <w:pPr>
            <w:widowControl w:val="0"/>
            <w:tabs>
              <w:tab w:val="right" w:leader="underscore" w:pos="12000"/>
            </w:tabs>
            <w:spacing w:before="60" w:line="240" w:lineRule="auto"/>
            <w:rPr>
              <w:color w:val="1155CC"/>
              <w:u w:val="single"/>
            </w:rPr>
          </w:pPr>
          <w:hyperlink w:anchor="_nk5v9crd0kyd">
            <w:r>
              <w:rPr>
                <w:color w:val="1155CC"/>
                <w:u w:val="single"/>
              </w:rPr>
              <w:t>MANTENIMIENTO</w:t>
            </w:r>
            <w:r>
              <w:rPr>
                <w:color w:val="1155CC"/>
                <w:u w:val="single"/>
              </w:rPr>
              <w:tab/>
              <w:t>11</w:t>
            </w:r>
          </w:hyperlink>
        </w:p>
        <w:p w:rsidR="00BE4D8B" w:rsidRDefault="00C353EE">
          <w:pPr>
            <w:widowControl w:val="0"/>
            <w:tabs>
              <w:tab w:val="right" w:leader="underscore" w:pos="12000"/>
            </w:tabs>
            <w:spacing w:before="60" w:line="240" w:lineRule="auto"/>
            <w:rPr>
              <w:color w:val="1155CC"/>
              <w:u w:val="single"/>
            </w:rPr>
          </w:pPr>
          <w:hyperlink w:anchor="_catzy3xcco7e">
            <w:r>
              <w:rPr>
                <w:color w:val="1155CC"/>
                <w:u w:val="single"/>
              </w:rPr>
              <w:t>SOLUCIÓN DE PROBLEMAS</w:t>
            </w:r>
            <w:r>
              <w:rPr>
                <w:color w:val="1155CC"/>
                <w:u w:val="single"/>
              </w:rPr>
              <w:tab/>
              <w:t>12</w:t>
            </w:r>
          </w:hyperlink>
          <w:r>
            <w:fldChar w:fldCharType="end"/>
          </w:r>
        </w:p>
      </w:sdtContent>
    </w:sdt>
    <w:p w:rsidR="00BE4D8B" w:rsidRDefault="00BE4D8B">
      <w:pPr>
        <w:rPr>
          <w:b/>
          <w:sz w:val="30"/>
          <w:szCs w:val="30"/>
        </w:rPr>
      </w:pPr>
    </w:p>
    <w:p w:rsidR="00BE4D8B" w:rsidRDefault="00BE4D8B">
      <w:pPr>
        <w:rPr>
          <w:b/>
        </w:rPr>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4D8B" w:rsidRPr="004E3CE8">
        <w:tc>
          <w:tcPr>
            <w:tcW w:w="9360" w:type="dxa"/>
            <w:shd w:val="clear" w:color="auto" w:fill="auto"/>
            <w:tcMar>
              <w:top w:w="100" w:type="dxa"/>
              <w:left w:w="100" w:type="dxa"/>
              <w:bottom w:w="100" w:type="dxa"/>
              <w:right w:w="100" w:type="dxa"/>
            </w:tcMar>
          </w:tcPr>
          <w:p w:rsidR="00BE4D8B" w:rsidRPr="004E3CE8" w:rsidRDefault="00C353EE">
            <w:pPr>
              <w:widowControl w:val="0"/>
              <w:spacing w:before="280" w:line="240" w:lineRule="auto"/>
              <w:jc w:val="center"/>
              <w:rPr>
                <w:color w:val="666666"/>
                <w:lang w:val="es-CR"/>
              </w:rPr>
            </w:pPr>
            <w:r w:rsidRPr="004E3CE8">
              <w:rPr>
                <w:color w:val="666666"/>
                <w:lang w:val="es-CR"/>
              </w:rPr>
              <w:t>PROTECCIÓN AMBIENTAL:</w:t>
            </w:r>
          </w:p>
          <w:p w:rsidR="00BE4D8B" w:rsidRPr="004E3CE8" w:rsidRDefault="00C353EE">
            <w:pPr>
              <w:widowControl w:val="0"/>
              <w:spacing w:before="240" w:after="240" w:line="240" w:lineRule="auto"/>
              <w:rPr>
                <w:color w:val="666666"/>
                <w:lang w:val="es-CR"/>
              </w:rPr>
            </w:pPr>
            <w:r w:rsidRPr="004E3CE8">
              <w:rPr>
                <w:color w:val="666666"/>
                <w:lang w:val="es-CR"/>
              </w:rPr>
              <w:t>Este producto está marcado con el símbolo de clasificación selectiva de residuos de equipos eléctricos y electrónic</w:t>
            </w:r>
            <w:r w:rsidRPr="004E3CE8">
              <w:rPr>
                <w:color w:val="666666"/>
                <w:lang w:val="es-CR"/>
              </w:rPr>
              <w:t>os. Esto significa que este producto no debe desecharse con los residuos domésticos, sino que debe entregarse en un sistema de recogida selectiva de acuerdo con la Directiva 2012/19/UE. Posteriormente será reciclado o desmontado para minimizar los impactos</w:t>
            </w:r>
            <w:r w:rsidRPr="004E3CE8">
              <w:rPr>
                <w:color w:val="666666"/>
                <w:lang w:val="es-CR"/>
              </w:rPr>
              <w:t xml:space="preserve"> en el medio ambiente.</w:t>
            </w:r>
          </w:p>
          <w:p w:rsidR="00BE4D8B" w:rsidRPr="004E3CE8" w:rsidRDefault="00C353EE">
            <w:pPr>
              <w:widowControl w:val="0"/>
              <w:spacing w:before="240" w:after="240" w:line="240" w:lineRule="auto"/>
              <w:rPr>
                <w:color w:val="666666"/>
                <w:lang w:val="es-CR"/>
              </w:rPr>
            </w:pPr>
            <w:r w:rsidRPr="004E3CE8">
              <w:rPr>
                <w:color w:val="666666"/>
                <w:lang w:val="es-CR"/>
              </w:rPr>
              <w:t>Los productos eléctricos y electrónicos pueden ser potencialmente peligrosos para el medio ambiente y la salud humana debido a la presencia de sustancias peligrosas. Para más información, póngase en contacto con las autoridades local</w:t>
            </w:r>
            <w:r w:rsidRPr="004E3CE8">
              <w:rPr>
                <w:color w:val="666666"/>
                <w:lang w:val="es-CR"/>
              </w:rPr>
              <w:t>es o regionales.</w:t>
            </w:r>
          </w:p>
          <w:p w:rsidR="00BE4D8B" w:rsidRDefault="00C353EE">
            <w:pPr>
              <w:widowControl w:val="0"/>
              <w:spacing w:before="240" w:after="240" w:line="240" w:lineRule="auto"/>
              <w:rPr>
                <w:color w:val="666666"/>
              </w:rPr>
            </w:pPr>
            <w:r>
              <w:rPr>
                <w:color w:val="666666"/>
              </w:rPr>
              <w:t>Nota:</w:t>
            </w:r>
          </w:p>
          <w:p w:rsidR="00BE4D8B" w:rsidRPr="004E3CE8" w:rsidRDefault="00C353EE">
            <w:pPr>
              <w:widowControl w:val="0"/>
              <w:numPr>
                <w:ilvl w:val="0"/>
                <w:numId w:val="5"/>
              </w:numPr>
              <w:spacing w:before="240" w:line="240" w:lineRule="auto"/>
              <w:rPr>
                <w:color w:val="666666"/>
                <w:lang w:val="es-CR"/>
              </w:rPr>
            </w:pPr>
            <w:r w:rsidRPr="004E3CE8">
              <w:rPr>
                <w:color w:val="666666"/>
                <w:lang w:val="es-CR"/>
              </w:rPr>
              <w:t>Para reducir el impacto ambiental (por ejemplo, el consumo de energía) durante el proceso de cocción, asegúrese de que su producto esté instalado de acuerdo con el manual de usuario, mantenga el área de operación ventilada y procure que el conducto de extr</w:t>
            </w:r>
            <w:r w:rsidRPr="004E3CE8">
              <w:rPr>
                <w:color w:val="666666"/>
                <w:lang w:val="es-CR"/>
              </w:rPr>
              <w:t>acción sea lo más directo y corto posible.</w:t>
            </w:r>
            <w:r w:rsidRPr="004E3CE8">
              <w:rPr>
                <w:color w:val="666666"/>
                <w:lang w:val="es-CR"/>
              </w:rPr>
              <w:br/>
            </w:r>
          </w:p>
          <w:p w:rsidR="00BE4D8B" w:rsidRPr="004E3CE8" w:rsidRDefault="00C353EE">
            <w:pPr>
              <w:widowControl w:val="0"/>
              <w:numPr>
                <w:ilvl w:val="0"/>
                <w:numId w:val="5"/>
              </w:numPr>
              <w:spacing w:line="240" w:lineRule="auto"/>
              <w:rPr>
                <w:color w:val="666666"/>
                <w:lang w:val="es-CR"/>
              </w:rPr>
            </w:pPr>
            <w:r w:rsidRPr="004E3CE8">
              <w:rPr>
                <w:color w:val="666666"/>
                <w:lang w:val="es-CR"/>
              </w:rPr>
              <w:t>En los productos con modo de funcionamiento manual, se recomienda apagar el motor dentro de los 10 minutos posteriores a finalizar el proceso de cocción.</w:t>
            </w:r>
            <w:r w:rsidRPr="004E3CE8">
              <w:rPr>
                <w:color w:val="666666"/>
                <w:lang w:val="es-CR"/>
              </w:rPr>
              <w:br/>
            </w:r>
          </w:p>
          <w:p w:rsidR="00BE4D8B" w:rsidRPr="004E3CE8" w:rsidRDefault="00C353EE">
            <w:pPr>
              <w:widowControl w:val="0"/>
              <w:numPr>
                <w:ilvl w:val="0"/>
                <w:numId w:val="5"/>
              </w:numPr>
              <w:spacing w:after="240" w:line="240" w:lineRule="auto"/>
              <w:rPr>
                <w:color w:val="666666"/>
                <w:lang w:val="es-CR"/>
              </w:rPr>
            </w:pPr>
            <w:r w:rsidRPr="004E3CE8">
              <w:rPr>
                <w:color w:val="666666"/>
                <w:lang w:val="es-CR"/>
              </w:rPr>
              <w:t>Asegúrese de desmontar los componentes correspondientes s</w:t>
            </w:r>
            <w:r w:rsidRPr="004E3CE8">
              <w:rPr>
                <w:color w:val="666666"/>
                <w:lang w:val="es-CR"/>
              </w:rPr>
              <w:t>egún el manual de usuario durante el mantenimiento, de manera que no se dañen. Proteja las piezas para facilitar su reinstalación y evitar desperfectos.</w:t>
            </w:r>
          </w:p>
          <w:p w:rsidR="00BE4D8B" w:rsidRPr="004E3CE8" w:rsidRDefault="00BE4D8B">
            <w:pPr>
              <w:widowControl w:val="0"/>
              <w:pBdr>
                <w:top w:val="nil"/>
                <w:left w:val="nil"/>
                <w:bottom w:val="nil"/>
                <w:right w:val="nil"/>
                <w:between w:val="nil"/>
              </w:pBdr>
              <w:spacing w:line="240" w:lineRule="auto"/>
              <w:rPr>
                <w:b/>
                <w:lang w:val="es-CR"/>
              </w:rPr>
            </w:pPr>
          </w:p>
        </w:tc>
      </w:tr>
    </w:tbl>
    <w:p w:rsidR="00BE4D8B" w:rsidRPr="004E3CE8" w:rsidRDefault="00BE4D8B">
      <w:pPr>
        <w:rPr>
          <w:b/>
          <w:lang w:val="es-CR"/>
        </w:rPr>
      </w:pPr>
    </w:p>
    <w:p w:rsidR="00BE4D8B" w:rsidRPr="004E3CE8" w:rsidRDefault="00BE4D8B">
      <w:pPr>
        <w:rPr>
          <w:b/>
          <w:sz w:val="30"/>
          <w:szCs w:val="30"/>
          <w:lang w:val="es-CR"/>
        </w:rPr>
      </w:pPr>
    </w:p>
    <w:p w:rsidR="00BE4D8B" w:rsidRPr="004E3CE8" w:rsidRDefault="00BE4D8B">
      <w:pPr>
        <w:rPr>
          <w:b/>
          <w:sz w:val="30"/>
          <w:szCs w:val="30"/>
          <w:lang w:val="es-CR"/>
        </w:rPr>
      </w:pPr>
    </w:p>
    <w:p w:rsidR="00BE4D8B" w:rsidRPr="004E3CE8" w:rsidRDefault="00BE4D8B">
      <w:pPr>
        <w:rPr>
          <w:b/>
          <w:sz w:val="30"/>
          <w:szCs w:val="30"/>
          <w:lang w:val="es-CR"/>
        </w:rPr>
      </w:pPr>
    </w:p>
    <w:p w:rsidR="00BE4D8B" w:rsidRPr="004E3CE8" w:rsidRDefault="00BE4D8B">
      <w:pPr>
        <w:rPr>
          <w:b/>
          <w:sz w:val="30"/>
          <w:szCs w:val="30"/>
          <w:lang w:val="es-CR"/>
        </w:rPr>
      </w:pPr>
    </w:p>
    <w:p w:rsidR="00BE4D8B" w:rsidRPr="004E3CE8" w:rsidRDefault="00BE4D8B">
      <w:pPr>
        <w:rPr>
          <w:b/>
          <w:sz w:val="30"/>
          <w:szCs w:val="30"/>
          <w:lang w:val="es-CR"/>
        </w:rP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4D8B" w:rsidRPr="004E3CE8">
        <w:trPr>
          <w:trHeight w:val="1754"/>
        </w:trPr>
        <w:tc>
          <w:tcPr>
            <w:tcW w:w="9360"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b/>
                <w:color w:val="666666"/>
                <w:sz w:val="30"/>
                <w:szCs w:val="30"/>
                <w:lang w:val="es-CR"/>
              </w:rPr>
            </w:pPr>
            <w:r w:rsidRPr="004E3CE8">
              <w:rPr>
                <w:b/>
                <w:sz w:val="30"/>
                <w:szCs w:val="30"/>
                <w:lang w:val="es-CR"/>
              </w:rPr>
              <w:t>¡</w:t>
            </w:r>
            <w:r w:rsidRPr="004E3CE8">
              <w:rPr>
                <w:b/>
                <w:color w:val="666666"/>
                <w:sz w:val="30"/>
                <w:szCs w:val="30"/>
                <w:lang w:val="es-CR"/>
              </w:rPr>
              <w:t>ESTE PRODUCTO ES ÚNICAMENTE PARA USO DOMÉSTICO!</w:t>
            </w:r>
            <w:r>
              <w:rPr>
                <w:noProof/>
                <w:lang w:val="en-US"/>
              </w:rPr>
              <w:drawing>
                <wp:anchor distT="114300" distB="114300" distL="114300" distR="114300" simplePos="0" relativeHeight="251661312" behindDoc="0" locked="0" layoutInCell="1" hidden="0" allowOverlap="1">
                  <wp:simplePos x="0" y="0"/>
                  <wp:positionH relativeFrom="column">
                    <wp:posOffset>47626</wp:posOffset>
                  </wp:positionH>
                  <wp:positionV relativeFrom="paragraph">
                    <wp:posOffset>291010</wp:posOffset>
                  </wp:positionV>
                  <wp:extent cx="733425" cy="647700"/>
                  <wp:effectExtent l="0" t="0" r="0" b="0"/>
                  <wp:wrapSquare wrapText="bothSides" distT="114300" distB="114300" distL="114300" distR="114300"/>
                  <wp:docPr id="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0"/>
                          <a:srcRect/>
                          <a:stretch>
                            <a:fillRect/>
                          </a:stretch>
                        </pic:blipFill>
                        <pic:spPr>
                          <a:xfrm>
                            <a:off x="0" y="0"/>
                            <a:ext cx="733425" cy="647700"/>
                          </a:xfrm>
                          <a:prstGeom prst="rect">
                            <a:avLst/>
                          </a:prstGeom>
                          <a:ln/>
                        </pic:spPr>
                      </pic:pic>
                    </a:graphicData>
                  </a:graphic>
                </wp:anchor>
              </w:drawing>
            </w:r>
          </w:p>
          <w:p w:rsidR="00BE4D8B" w:rsidRPr="004E3CE8" w:rsidRDefault="00C353EE">
            <w:pPr>
              <w:widowControl w:val="0"/>
              <w:pBdr>
                <w:top w:val="nil"/>
                <w:left w:val="nil"/>
                <w:bottom w:val="nil"/>
                <w:right w:val="nil"/>
                <w:between w:val="nil"/>
              </w:pBdr>
              <w:spacing w:line="240" w:lineRule="auto"/>
              <w:rPr>
                <w:color w:val="B7B7B7"/>
                <w:sz w:val="30"/>
                <w:szCs w:val="30"/>
                <w:lang w:val="es-CR"/>
              </w:rPr>
            </w:pPr>
            <w:r w:rsidRPr="004E3CE8">
              <w:rPr>
                <w:color w:val="B7B7B7"/>
                <w:sz w:val="30"/>
                <w:szCs w:val="30"/>
                <w:lang w:val="es-CR"/>
              </w:rPr>
              <w:t>Por favor, lea estas instrucciones cuidadosamente antes del primer uso de este producto y guarde este manual para futuras consultas.</w:t>
            </w:r>
          </w:p>
        </w:tc>
      </w:tr>
    </w:tbl>
    <w:p w:rsidR="00BE4D8B" w:rsidRPr="004E3CE8" w:rsidRDefault="00BE4D8B">
      <w:pPr>
        <w:rPr>
          <w:b/>
          <w:sz w:val="30"/>
          <w:szCs w:val="30"/>
          <w:lang w:val="es-CR"/>
        </w:rPr>
      </w:pPr>
    </w:p>
    <w:p w:rsidR="00BE4D8B" w:rsidRPr="004E3CE8" w:rsidRDefault="00C353EE">
      <w:pPr>
        <w:rPr>
          <w:sz w:val="26"/>
          <w:szCs w:val="26"/>
          <w:lang w:val="es-CR"/>
        </w:rPr>
      </w:pPr>
      <w:r w:rsidRPr="004E3CE8">
        <w:rPr>
          <w:sz w:val="26"/>
          <w:szCs w:val="26"/>
          <w:lang w:val="es-CR"/>
        </w:rPr>
        <w:t>Antes de usar este electrodoméstico por primera vez, retira todo el embalaje y la capa protectora de polietileno.</w:t>
      </w:r>
    </w:p>
    <w:p w:rsidR="00BE4D8B" w:rsidRPr="004E3CE8" w:rsidRDefault="00BE4D8B">
      <w:pPr>
        <w:rPr>
          <w:sz w:val="26"/>
          <w:szCs w:val="26"/>
          <w:lang w:val="es-CR"/>
        </w:rPr>
      </w:pPr>
    </w:p>
    <w:tbl>
      <w:tblPr>
        <w:tblStyle w:val="a2"/>
        <w:tblW w:w="936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BE4D8B">
        <w:trPr>
          <w:trHeight w:val="769"/>
        </w:trPr>
        <w:tc>
          <w:tcPr>
            <w:tcW w:w="9360" w:type="dxa"/>
            <w:shd w:val="clear" w:color="auto" w:fill="999999"/>
            <w:tcMar>
              <w:top w:w="100" w:type="dxa"/>
              <w:left w:w="100" w:type="dxa"/>
              <w:bottom w:w="100" w:type="dxa"/>
              <w:right w:w="100" w:type="dxa"/>
            </w:tcMar>
          </w:tcPr>
          <w:p w:rsidR="00BE4D8B" w:rsidRDefault="00C353EE">
            <w:pPr>
              <w:pStyle w:val="Ttulo1"/>
              <w:widowControl w:val="0"/>
              <w:spacing w:line="240" w:lineRule="auto"/>
              <w:rPr>
                <w:color w:val="FFFFFF"/>
                <w:sz w:val="28"/>
                <w:szCs w:val="28"/>
              </w:rPr>
            </w:pPr>
            <w:bookmarkStart w:id="2" w:name="_s8yipxyfpznn" w:colFirst="0" w:colLast="0"/>
            <w:bookmarkEnd w:id="2"/>
            <w:r w:rsidRPr="004E3CE8">
              <w:rPr>
                <w:lang w:val="es-CR"/>
              </w:rPr>
              <w:t xml:space="preserve"> </w:t>
            </w:r>
            <w:r w:rsidRPr="004E3CE8">
              <w:rPr>
                <w:color w:val="FFFFFF"/>
                <w:sz w:val="28"/>
                <w:szCs w:val="28"/>
                <w:lang w:val="es-CR"/>
              </w:rPr>
              <w:t xml:space="preserve">  </w:t>
            </w:r>
            <w:r>
              <w:rPr>
                <w:color w:val="FFFFFF"/>
                <w:sz w:val="28"/>
                <w:szCs w:val="28"/>
              </w:rPr>
              <w:t>INSTRUCCIONES IMPORTANTES DE SEGURIDAD</w:t>
            </w:r>
          </w:p>
        </w:tc>
      </w:tr>
    </w:tbl>
    <w:p w:rsidR="00BE4D8B" w:rsidRDefault="00BE4D8B">
      <w:pPr>
        <w:rPr>
          <w:sz w:val="26"/>
          <w:szCs w:val="26"/>
        </w:rPr>
      </w:pPr>
    </w:p>
    <w:p w:rsidR="00BE4D8B" w:rsidRPr="004E3CE8" w:rsidRDefault="00C353EE">
      <w:pPr>
        <w:rPr>
          <w:b/>
          <w:sz w:val="26"/>
          <w:szCs w:val="26"/>
          <w:lang w:val="es-CR"/>
        </w:rPr>
      </w:pPr>
      <w:r w:rsidRPr="004E3CE8">
        <w:rPr>
          <w:b/>
          <w:sz w:val="26"/>
          <w:szCs w:val="26"/>
          <w:lang w:val="es-CR"/>
        </w:rPr>
        <w:t>Al utilizar aparatos eléctricos, siempre se deben seguir las precauciones básicas de seguridad, incluyendo las siguientes:</w:t>
      </w:r>
    </w:p>
    <w:p w:rsidR="00BE4D8B" w:rsidRPr="004E3CE8" w:rsidRDefault="00BE4D8B">
      <w:pPr>
        <w:rPr>
          <w:b/>
          <w:sz w:val="26"/>
          <w:szCs w:val="26"/>
          <w:lang w:val="es-CR"/>
        </w:rPr>
      </w:pPr>
    </w:p>
    <w:p w:rsidR="00BE4D8B" w:rsidRPr="004E3CE8" w:rsidRDefault="00C353EE">
      <w:pPr>
        <w:numPr>
          <w:ilvl w:val="0"/>
          <w:numId w:val="6"/>
        </w:numPr>
        <w:rPr>
          <w:sz w:val="26"/>
          <w:szCs w:val="26"/>
          <w:lang w:val="es-CR"/>
        </w:rPr>
      </w:pPr>
      <w:r w:rsidRPr="004E3CE8">
        <w:rPr>
          <w:sz w:val="26"/>
          <w:szCs w:val="26"/>
          <w:lang w:val="es-CR"/>
        </w:rPr>
        <w:t>Estas instrucciones son por su seguridad. Por favor léalas con detenidamente antes de la instalación.</w:t>
      </w:r>
    </w:p>
    <w:p w:rsidR="00BE4D8B" w:rsidRPr="004E3CE8" w:rsidRDefault="00C353EE">
      <w:pPr>
        <w:numPr>
          <w:ilvl w:val="0"/>
          <w:numId w:val="6"/>
        </w:numPr>
        <w:rPr>
          <w:sz w:val="26"/>
          <w:szCs w:val="26"/>
          <w:lang w:val="es-CR"/>
        </w:rPr>
      </w:pPr>
      <w:r w:rsidRPr="004E3CE8">
        <w:rPr>
          <w:sz w:val="26"/>
          <w:szCs w:val="26"/>
          <w:lang w:val="es-CR"/>
        </w:rPr>
        <w:t xml:space="preserve"> Este aparato ha sido diseñado para utilizarse como campana extractora (evacuación de aire hacia el exterior) o como campana filtrante (recirculación de a</w:t>
      </w:r>
      <w:r w:rsidRPr="004E3CE8">
        <w:rPr>
          <w:sz w:val="26"/>
          <w:szCs w:val="26"/>
          <w:lang w:val="es-CR"/>
        </w:rPr>
        <w:t>ire en interiores).</w:t>
      </w:r>
    </w:p>
    <w:p w:rsidR="00BE4D8B" w:rsidRPr="004E3CE8" w:rsidRDefault="00C353EE">
      <w:pPr>
        <w:numPr>
          <w:ilvl w:val="0"/>
          <w:numId w:val="6"/>
        </w:numPr>
        <w:rPr>
          <w:sz w:val="26"/>
          <w:szCs w:val="26"/>
          <w:lang w:val="es-CR"/>
        </w:rPr>
      </w:pPr>
      <w:r w:rsidRPr="004E3CE8">
        <w:rPr>
          <w:sz w:val="26"/>
          <w:szCs w:val="26"/>
          <w:lang w:val="es-CR"/>
        </w:rPr>
        <w:t>El trabajo de instalación debe de ser realizado por un profesional o electricista calificado.</w:t>
      </w:r>
    </w:p>
    <w:p w:rsidR="00BE4D8B" w:rsidRPr="004E3CE8" w:rsidRDefault="00C353EE">
      <w:pPr>
        <w:numPr>
          <w:ilvl w:val="0"/>
          <w:numId w:val="6"/>
        </w:numPr>
        <w:rPr>
          <w:sz w:val="26"/>
          <w:szCs w:val="26"/>
          <w:lang w:val="es-CR"/>
        </w:rPr>
      </w:pPr>
      <w:r w:rsidRPr="004E3CE8">
        <w:rPr>
          <w:sz w:val="26"/>
          <w:szCs w:val="26"/>
          <w:lang w:val="es-CR"/>
        </w:rPr>
        <w:t>Este electrodoméstico debe de ser correctamente instalado estrictamente por una persona calificada, siguiendo las instrucciones del fabricante</w:t>
      </w:r>
      <w:r w:rsidRPr="004E3CE8">
        <w:rPr>
          <w:sz w:val="26"/>
          <w:szCs w:val="26"/>
          <w:lang w:val="es-CR"/>
        </w:rPr>
        <w:t>.</w:t>
      </w:r>
    </w:p>
    <w:p w:rsidR="00BE4D8B" w:rsidRPr="004E3CE8" w:rsidRDefault="00C353EE">
      <w:pPr>
        <w:numPr>
          <w:ilvl w:val="0"/>
          <w:numId w:val="6"/>
        </w:numPr>
        <w:rPr>
          <w:sz w:val="26"/>
          <w:szCs w:val="26"/>
          <w:lang w:val="es-CR"/>
        </w:rPr>
      </w:pPr>
      <w:r w:rsidRPr="004E3CE8">
        <w:rPr>
          <w:sz w:val="26"/>
          <w:szCs w:val="26"/>
          <w:lang w:val="es-CR"/>
        </w:rPr>
        <w:t>Las partes accesibles pueden calentarse durante el uso.</w:t>
      </w:r>
    </w:p>
    <w:p w:rsidR="00BE4D8B" w:rsidRPr="004E3CE8" w:rsidRDefault="00C353EE">
      <w:pPr>
        <w:numPr>
          <w:ilvl w:val="0"/>
          <w:numId w:val="6"/>
        </w:numPr>
        <w:rPr>
          <w:sz w:val="26"/>
          <w:szCs w:val="26"/>
          <w:lang w:val="es-CR"/>
        </w:rPr>
      </w:pPr>
      <w:r w:rsidRPr="004E3CE8">
        <w:rPr>
          <w:sz w:val="26"/>
          <w:szCs w:val="26"/>
          <w:lang w:val="es-CR"/>
        </w:rPr>
        <w:t>Los niños deben mantenerse alejados. Se debe evitar que toquen el electrodoméstico.</w:t>
      </w:r>
    </w:p>
    <w:p w:rsidR="00BE4D8B" w:rsidRPr="004E3CE8" w:rsidRDefault="00C353EE">
      <w:pPr>
        <w:numPr>
          <w:ilvl w:val="0"/>
          <w:numId w:val="6"/>
        </w:numPr>
        <w:rPr>
          <w:sz w:val="26"/>
          <w:szCs w:val="26"/>
          <w:lang w:val="es-CR"/>
        </w:rPr>
      </w:pPr>
      <w:r w:rsidRPr="004E3CE8">
        <w:rPr>
          <w:sz w:val="26"/>
          <w:szCs w:val="26"/>
          <w:lang w:val="es-CR"/>
        </w:rPr>
        <w:t>El fabricante recomienda encarecidamente que este aparato se mantenga fuera del alcance de bebés y niños pequeños.</w:t>
      </w:r>
    </w:p>
    <w:p w:rsidR="00BE4D8B" w:rsidRPr="004E3CE8" w:rsidRDefault="00C353EE">
      <w:pPr>
        <w:numPr>
          <w:ilvl w:val="0"/>
          <w:numId w:val="6"/>
        </w:numPr>
        <w:rPr>
          <w:sz w:val="26"/>
          <w:szCs w:val="26"/>
          <w:lang w:val="es-CR"/>
        </w:rPr>
      </w:pPr>
      <w:r w:rsidRPr="004E3CE8">
        <w:rPr>
          <w:sz w:val="26"/>
          <w:szCs w:val="26"/>
          <w:lang w:val="es-CR"/>
        </w:rPr>
        <w:t>Este aparato puede ser utilizado por niños a partir de 8 años y por personas con capacidades físicas, sensoriales o mentales reducidas, o con falta de experiencia y conocimientos, siempre que reciban la debida supervisión o instrucciones sobre el uso segu</w:t>
      </w:r>
      <w:r w:rsidRPr="004E3CE8">
        <w:rPr>
          <w:sz w:val="26"/>
          <w:szCs w:val="26"/>
          <w:lang w:val="es-CR"/>
        </w:rPr>
        <w:t xml:space="preserve">ro del aparato y comprendan </w:t>
      </w:r>
      <w:r w:rsidRPr="004E3CE8">
        <w:rPr>
          <w:sz w:val="26"/>
          <w:szCs w:val="26"/>
          <w:lang w:val="es-CR"/>
        </w:rPr>
        <w:lastRenderedPageBreak/>
        <w:t>los riesgos implicados. Los niños no deben jugar con el aparato. La limpieza y el mantenimiento por parte del usuario no deben ser realizados por niños sin supervisión.</w:t>
      </w:r>
    </w:p>
    <w:p w:rsidR="00BE4D8B" w:rsidRPr="004E3CE8" w:rsidRDefault="00C353EE">
      <w:pPr>
        <w:numPr>
          <w:ilvl w:val="0"/>
          <w:numId w:val="6"/>
        </w:numPr>
        <w:rPr>
          <w:sz w:val="26"/>
          <w:szCs w:val="26"/>
          <w:lang w:val="es-CR"/>
        </w:rPr>
      </w:pPr>
      <w:r w:rsidRPr="004E3CE8">
        <w:rPr>
          <w:sz w:val="26"/>
          <w:szCs w:val="26"/>
          <w:lang w:val="es-CR"/>
        </w:rPr>
        <w:t xml:space="preserve">Mantén el electrodoméstico y su cable fuera del alcance de </w:t>
      </w:r>
      <w:r w:rsidRPr="004E3CE8">
        <w:rPr>
          <w:sz w:val="26"/>
          <w:szCs w:val="26"/>
          <w:lang w:val="es-CR"/>
        </w:rPr>
        <w:t>niños menores de 8 años.</w:t>
      </w:r>
    </w:p>
    <w:p w:rsidR="00BE4D8B" w:rsidRPr="004E3CE8" w:rsidRDefault="00C353EE">
      <w:pPr>
        <w:numPr>
          <w:ilvl w:val="0"/>
          <w:numId w:val="6"/>
        </w:numPr>
        <w:rPr>
          <w:sz w:val="26"/>
          <w:szCs w:val="26"/>
          <w:lang w:val="es-CR"/>
        </w:rPr>
      </w:pPr>
      <w:r w:rsidRPr="004E3CE8">
        <w:rPr>
          <w:sz w:val="26"/>
          <w:szCs w:val="26"/>
          <w:lang w:val="es-CR"/>
        </w:rPr>
        <w:t xml:space="preserve">Los medios de desconexión deben incorporarse en el cableado fijo de acuerdo con las normas de instalación eléctrica. Se debe conectar en el cableado fijo un interruptor de desconexión </w:t>
      </w:r>
      <w:proofErr w:type="spellStart"/>
      <w:r w:rsidRPr="004E3CE8">
        <w:rPr>
          <w:sz w:val="26"/>
          <w:szCs w:val="26"/>
          <w:lang w:val="es-CR"/>
        </w:rPr>
        <w:t>omnipolar</w:t>
      </w:r>
      <w:proofErr w:type="spellEnd"/>
      <w:r w:rsidRPr="004E3CE8">
        <w:rPr>
          <w:sz w:val="26"/>
          <w:szCs w:val="26"/>
          <w:lang w:val="es-CR"/>
        </w:rPr>
        <w:t xml:space="preserve"> con una separación de contactos de al</w:t>
      </w:r>
      <w:r w:rsidRPr="004E3CE8">
        <w:rPr>
          <w:sz w:val="26"/>
          <w:szCs w:val="26"/>
          <w:lang w:val="es-CR"/>
        </w:rPr>
        <w:t xml:space="preserve"> menos 3 mm en todos los polos.</w:t>
      </w:r>
    </w:p>
    <w:p w:rsidR="00BE4D8B" w:rsidRPr="004E3CE8" w:rsidRDefault="00C353EE">
      <w:pPr>
        <w:numPr>
          <w:ilvl w:val="0"/>
          <w:numId w:val="6"/>
        </w:numPr>
        <w:rPr>
          <w:sz w:val="26"/>
          <w:szCs w:val="26"/>
          <w:lang w:val="es-CR"/>
        </w:rPr>
      </w:pPr>
      <w:r w:rsidRPr="004E3CE8">
        <w:rPr>
          <w:sz w:val="26"/>
          <w:szCs w:val="26"/>
          <w:lang w:val="es-CR"/>
        </w:rPr>
        <w:t xml:space="preserve">Revise regularmente el enchufe y el cable de alimentación para detectar posibles daños. Si el cable de alimentación está dañado, debe de ser reemplazado por el fabricante, su agente de servicio o por una persona calificada, </w:t>
      </w:r>
      <w:r w:rsidRPr="004E3CE8">
        <w:rPr>
          <w:sz w:val="26"/>
          <w:szCs w:val="26"/>
          <w:lang w:val="es-CR"/>
        </w:rPr>
        <w:t>a fin de evitar un riesgo.</w:t>
      </w:r>
    </w:p>
    <w:p w:rsidR="00BE4D8B" w:rsidRPr="004E3CE8" w:rsidRDefault="00C353EE">
      <w:pPr>
        <w:numPr>
          <w:ilvl w:val="0"/>
          <w:numId w:val="6"/>
        </w:numPr>
        <w:rPr>
          <w:sz w:val="26"/>
          <w:szCs w:val="26"/>
          <w:lang w:val="es-CR"/>
        </w:rPr>
      </w:pPr>
      <w:r w:rsidRPr="004E3CE8">
        <w:rPr>
          <w:sz w:val="26"/>
          <w:szCs w:val="26"/>
          <w:lang w:val="es-CR"/>
        </w:rPr>
        <w:t>No permita que los cables eléctricos estén en contacto con las partes calientes del electrodoméstico.</w:t>
      </w:r>
    </w:p>
    <w:p w:rsidR="00BE4D8B" w:rsidRPr="004E3CE8" w:rsidRDefault="00C353EE">
      <w:pPr>
        <w:numPr>
          <w:ilvl w:val="0"/>
          <w:numId w:val="6"/>
        </w:numPr>
        <w:rPr>
          <w:sz w:val="26"/>
          <w:szCs w:val="26"/>
          <w:lang w:val="es-CR"/>
        </w:rPr>
      </w:pPr>
      <w:r w:rsidRPr="004E3CE8">
        <w:rPr>
          <w:sz w:val="26"/>
          <w:szCs w:val="26"/>
          <w:lang w:val="es-CR"/>
        </w:rPr>
        <w:t>Asegúrese de que el cable de alimentación no quede atrapado debajo o dentro del aparato y evite daños al cable eléctrico.</w:t>
      </w:r>
    </w:p>
    <w:p w:rsidR="00BE4D8B" w:rsidRPr="004E3CE8" w:rsidRDefault="00C353EE">
      <w:pPr>
        <w:numPr>
          <w:ilvl w:val="0"/>
          <w:numId w:val="6"/>
        </w:numPr>
        <w:rPr>
          <w:sz w:val="26"/>
          <w:szCs w:val="26"/>
          <w:lang w:val="es-CR"/>
        </w:rPr>
      </w:pPr>
      <w:r w:rsidRPr="004E3CE8">
        <w:rPr>
          <w:sz w:val="26"/>
          <w:szCs w:val="26"/>
          <w:lang w:val="es-CR"/>
        </w:rPr>
        <w:t>No in</w:t>
      </w:r>
      <w:r w:rsidRPr="004E3CE8">
        <w:rPr>
          <w:sz w:val="26"/>
          <w:szCs w:val="26"/>
          <w:lang w:val="es-CR"/>
        </w:rPr>
        <w:t>stale el aparato en exteriores, en un lugar húmedo o en un área que pueda estar expuesta a filtraciones de agua, como debajo o cerca de un fregadero. En caso de presentarse una filtración de agua, deje que el aparato se seque de manera natural.</w:t>
      </w:r>
    </w:p>
    <w:p w:rsidR="00BE4D8B" w:rsidRPr="004E3CE8" w:rsidRDefault="00C353EE">
      <w:pPr>
        <w:numPr>
          <w:ilvl w:val="0"/>
          <w:numId w:val="6"/>
        </w:numPr>
        <w:rPr>
          <w:sz w:val="26"/>
          <w:szCs w:val="26"/>
          <w:lang w:val="es-CR"/>
        </w:rPr>
      </w:pPr>
      <w:r w:rsidRPr="004E3CE8">
        <w:rPr>
          <w:sz w:val="26"/>
          <w:szCs w:val="26"/>
          <w:lang w:val="es-CR"/>
        </w:rPr>
        <w:t>No use aero</w:t>
      </w:r>
      <w:r w:rsidRPr="004E3CE8">
        <w:rPr>
          <w:sz w:val="26"/>
          <w:szCs w:val="26"/>
          <w:lang w:val="es-CR"/>
        </w:rPr>
        <w:t xml:space="preserve">soles inflamables cerca del aparato. </w:t>
      </w:r>
    </w:p>
    <w:p w:rsidR="00BE4D8B" w:rsidRPr="004E3CE8" w:rsidRDefault="00C353EE">
      <w:pPr>
        <w:numPr>
          <w:ilvl w:val="0"/>
          <w:numId w:val="6"/>
        </w:numPr>
        <w:rPr>
          <w:sz w:val="26"/>
          <w:szCs w:val="26"/>
          <w:lang w:val="es-CR"/>
        </w:rPr>
      </w:pPr>
      <w:r w:rsidRPr="004E3CE8">
        <w:rPr>
          <w:sz w:val="26"/>
          <w:szCs w:val="26"/>
          <w:lang w:val="es-CR"/>
        </w:rPr>
        <w:t xml:space="preserve">Por favor, deseche el material de embalaje con cuidado. </w:t>
      </w:r>
    </w:p>
    <w:p w:rsidR="00BE4D8B" w:rsidRPr="004E3CE8" w:rsidRDefault="00C353EE">
      <w:pPr>
        <w:numPr>
          <w:ilvl w:val="0"/>
          <w:numId w:val="6"/>
        </w:numPr>
        <w:rPr>
          <w:sz w:val="26"/>
          <w:szCs w:val="26"/>
          <w:lang w:val="es-CR"/>
        </w:rPr>
      </w:pPr>
      <w:r w:rsidRPr="004E3CE8">
        <w:rPr>
          <w:sz w:val="26"/>
          <w:szCs w:val="26"/>
          <w:lang w:val="es-CR"/>
        </w:rPr>
        <w:t>También recomendamos que se tenga gran cuidado durante el uso y la limpieza. Lea cuidadosamente la sección de limpieza y mantenimiento de este electrodoméstico.</w:t>
      </w:r>
    </w:p>
    <w:p w:rsidR="00BE4D8B" w:rsidRPr="004E3CE8" w:rsidRDefault="00C353EE">
      <w:pPr>
        <w:numPr>
          <w:ilvl w:val="0"/>
          <w:numId w:val="6"/>
        </w:numPr>
        <w:rPr>
          <w:sz w:val="26"/>
          <w:szCs w:val="26"/>
          <w:lang w:val="es-CR"/>
        </w:rPr>
      </w:pPr>
      <w:r w:rsidRPr="004E3CE8">
        <w:rPr>
          <w:sz w:val="26"/>
          <w:szCs w:val="26"/>
          <w:lang w:val="es-CR"/>
        </w:rPr>
        <w:t>No debe usarse un limpiador a vapor.</w:t>
      </w:r>
    </w:p>
    <w:p w:rsidR="00BE4D8B" w:rsidRPr="004E3CE8" w:rsidRDefault="00C353EE">
      <w:pPr>
        <w:numPr>
          <w:ilvl w:val="0"/>
          <w:numId w:val="6"/>
        </w:numPr>
        <w:rPr>
          <w:sz w:val="26"/>
          <w:szCs w:val="26"/>
          <w:lang w:val="es-CR"/>
        </w:rPr>
      </w:pPr>
      <w:r w:rsidRPr="004E3CE8">
        <w:rPr>
          <w:sz w:val="26"/>
          <w:szCs w:val="26"/>
          <w:lang w:val="es-CR"/>
        </w:rPr>
        <w:t>El aparato no está diseñado para ser operado mediante un temporizador externo ni por un sistema de control remoto independiente.</w:t>
      </w:r>
    </w:p>
    <w:p w:rsidR="00BE4D8B" w:rsidRPr="004E3CE8" w:rsidRDefault="00C353EE">
      <w:pPr>
        <w:numPr>
          <w:ilvl w:val="0"/>
          <w:numId w:val="6"/>
        </w:numPr>
        <w:rPr>
          <w:b/>
          <w:sz w:val="26"/>
          <w:szCs w:val="26"/>
          <w:lang w:val="es-CR"/>
        </w:rPr>
      </w:pPr>
      <w:r w:rsidRPr="004E3CE8">
        <w:rPr>
          <w:b/>
          <w:sz w:val="26"/>
          <w:szCs w:val="26"/>
          <w:lang w:val="es-CR"/>
        </w:rPr>
        <w:t>Precauciones:</w:t>
      </w:r>
      <w:r w:rsidRPr="004E3CE8">
        <w:rPr>
          <w:sz w:val="26"/>
          <w:szCs w:val="26"/>
          <w:lang w:val="es-CR"/>
        </w:rPr>
        <w:t xml:space="preserve"> Consulte las normativas locales sobre salidas de humos. No conecte la campan</w:t>
      </w:r>
      <w:r w:rsidRPr="004E3CE8">
        <w:rPr>
          <w:sz w:val="26"/>
          <w:szCs w:val="26"/>
          <w:lang w:val="es-CR"/>
        </w:rPr>
        <w:t xml:space="preserve">a a un conducto de humos, ventilación o aire caliente. Verifique con las autoridades locales que la ventilación de la habitación sea adecuada. Asegúrese de que el caudal máximo de extracción de aire de los aparatos de la habitación no supere los 4 </w:t>
      </w:r>
      <w:proofErr w:type="spellStart"/>
      <w:r w:rsidRPr="004E3CE8">
        <w:rPr>
          <w:sz w:val="26"/>
          <w:szCs w:val="26"/>
          <w:lang w:val="es-CR"/>
        </w:rPr>
        <w:t>Pa</w:t>
      </w:r>
      <w:proofErr w:type="spellEnd"/>
      <w:r w:rsidRPr="004E3CE8">
        <w:rPr>
          <w:sz w:val="26"/>
          <w:szCs w:val="26"/>
          <w:lang w:val="es-CR"/>
        </w:rPr>
        <w:t xml:space="preserve"> (0,04</w:t>
      </w:r>
      <w:r w:rsidRPr="004E3CE8">
        <w:rPr>
          <w:sz w:val="26"/>
          <w:szCs w:val="26"/>
          <w:lang w:val="es-CR"/>
        </w:rPr>
        <w:t xml:space="preserve"> mbar). La habitación debe contar con una ventilación adecuada si se utiliza una campana extractora simultáneamente con aparatos que funcionen con gas u otros combustibles.</w:t>
      </w:r>
    </w:p>
    <w:p w:rsidR="00BE4D8B" w:rsidRPr="004E3CE8" w:rsidRDefault="00C353EE">
      <w:pPr>
        <w:ind w:left="720"/>
        <w:rPr>
          <w:sz w:val="26"/>
          <w:szCs w:val="26"/>
          <w:lang w:val="es-CR"/>
        </w:rPr>
      </w:pPr>
      <w:r w:rsidRPr="004E3CE8">
        <w:rPr>
          <w:sz w:val="26"/>
          <w:szCs w:val="26"/>
          <w:lang w:val="es-CR"/>
        </w:rPr>
        <w:lastRenderedPageBreak/>
        <w:t>El aire no debe descargarse en un conducto utilizado para la evacuación de humos de</w:t>
      </w:r>
      <w:r w:rsidRPr="004E3CE8">
        <w:rPr>
          <w:sz w:val="26"/>
          <w:szCs w:val="26"/>
          <w:lang w:val="es-CR"/>
        </w:rPr>
        <w:t xml:space="preserve"> aparatos que funcionen con gas u otros combustibles. Deben cumplirse las normativas correspondientes sobre extracción de aire.</w:t>
      </w:r>
    </w:p>
    <w:p w:rsidR="00BE4D8B" w:rsidRPr="004E3CE8" w:rsidRDefault="00C353EE">
      <w:pPr>
        <w:ind w:left="720"/>
        <w:rPr>
          <w:sz w:val="26"/>
          <w:szCs w:val="26"/>
          <w:lang w:val="es-CR"/>
        </w:rPr>
      </w:pPr>
      <w:r w:rsidRPr="004E3CE8">
        <w:rPr>
          <w:b/>
          <w:sz w:val="26"/>
          <w:szCs w:val="26"/>
          <w:lang w:val="es-CR"/>
        </w:rPr>
        <w:t xml:space="preserve">Precauciones: </w:t>
      </w:r>
      <w:r w:rsidRPr="004E3CE8">
        <w:rPr>
          <w:sz w:val="26"/>
          <w:szCs w:val="26"/>
          <w:lang w:val="es-CR"/>
        </w:rPr>
        <w:t>Antes de conectar la campana: desconecte la electricidad y revise que el voltaje y la frecuencia coincida con la i</w:t>
      </w:r>
      <w:r w:rsidRPr="004E3CE8">
        <w:rPr>
          <w:sz w:val="26"/>
          <w:szCs w:val="26"/>
          <w:lang w:val="es-CR"/>
        </w:rPr>
        <w:t xml:space="preserve">ndicada en la placa de identificación del aparato. </w:t>
      </w:r>
    </w:p>
    <w:p w:rsidR="00BE4D8B" w:rsidRPr="004E3CE8" w:rsidRDefault="00C353EE">
      <w:pPr>
        <w:ind w:left="720"/>
        <w:rPr>
          <w:sz w:val="26"/>
          <w:szCs w:val="26"/>
          <w:lang w:val="es-CR"/>
        </w:rPr>
      </w:pPr>
      <w:r w:rsidRPr="004E3CE8">
        <w:rPr>
          <w:b/>
          <w:sz w:val="26"/>
          <w:szCs w:val="26"/>
          <w:lang w:val="es-CR"/>
        </w:rPr>
        <w:t xml:space="preserve">Precauciones: </w:t>
      </w:r>
      <w:r w:rsidRPr="004E3CE8">
        <w:rPr>
          <w:sz w:val="26"/>
          <w:szCs w:val="26"/>
          <w:lang w:val="es-CR"/>
        </w:rPr>
        <w:t>La campana puede dejar de funcionar durante una descarga electrostática (por ejemplo, un rayo). Esto no implica riesgo de daño. Apague el suministro eléctrico de la campana y vuelva a conect</w:t>
      </w:r>
      <w:r w:rsidRPr="004E3CE8">
        <w:rPr>
          <w:sz w:val="26"/>
          <w:szCs w:val="26"/>
          <w:lang w:val="es-CR"/>
        </w:rPr>
        <w:t>arla después de un minuto.</w:t>
      </w:r>
    </w:p>
    <w:p w:rsidR="00BE4D8B" w:rsidRPr="004E3CE8" w:rsidRDefault="00C353EE">
      <w:pPr>
        <w:ind w:left="720"/>
        <w:rPr>
          <w:sz w:val="26"/>
          <w:szCs w:val="26"/>
          <w:lang w:val="es-CR"/>
        </w:rPr>
      </w:pPr>
      <w:r w:rsidRPr="004E3CE8">
        <w:rPr>
          <w:sz w:val="26"/>
          <w:szCs w:val="26"/>
          <w:lang w:val="es-CR"/>
        </w:rPr>
        <w:t>Para evitar el riesgo de fuego, limpie el filtro metálico y vigile de cerca, regulando, las ollas o sartenes que contengan aceite caliente.</w:t>
      </w:r>
    </w:p>
    <w:p w:rsidR="00BE4D8B" w:rsidRDefault="00C353EE">
      <w:pPr>
        <w:numPr>
          <w:ilvl w:val="0"/>
          <w:numId w:val="2"/>
        </w:numPr>
        <w:rPr>
          <w:sz w:val="26"/>
          <w:szCs w:val="26"/>
        </w:rPr>
      </w:pPr>
      <w:r w:rsidRPr="004E3CE8">
        <w:rPr>
          <w:sz w:val="26"/>
          <w:szCs w:val="26"/>
          <w:lang w:val="es-CR"/>
        </w:rPr>
        <w:t xml:space="preserve">No use el extractor si muestra signos de daños o imperfecciones. </w:t>
      </w:r>
      <w:proofErr w:type="spellStart"/>
      <w:r>
        <w:rPr>
          <w:sz w:val="26"/>
          <w:szCs w:val="26"/>
        </w:rPr>
        <w:t>Comuníquese</w:t>
      </w:r>
      <w:proofErr w:type="spellEnd"/>
      <w:r>
        <w:rPr>
          <w:sz w:val="26"/>
          <w:szCs w:val="26"/>
        </w:rPr>
        <w:t xml:space="preserve"> con el </w:t>
      </w:r>
      <w:proofErr w:type="spellStart"/>
      <w:r>
        <w:rPr>
          <w:sz w:val="26"/>
          <w:szCs w:val="26"/>
        </w:rPr>
        <w:t>servi</w:t>
      </w:r>
      <w:r>
        <w:rPr>
          <w:sz w:val="26"/>
          <w:szCs w:val="26"/>
        </w:rPr>
        <w:t>cio</w:t>
      </w:r>
      <w:proofErr w:type="spellEnd"/>
      <w:r>
        <w:rPr>
          <w:sz w:val="26"/>
          <w:szCs w:val="26"/>
        </w:rPr>
        <w:t xml:space="preserve"> de </w:t>
      </w:r>
      <w:proofErr w:type="spellStart"/>
      <w:r>
        <w:rPr>
          <w:sz w:val="26"/>
          <w:szCs w:val="26"/>
        </w:rPr>
        <w:t>atención</w:t>
      </w:r>
      <w:proofErr w:type="spellEnd"/>
      <w:r>
        <w:rPr>
          <w:sz w:val="26"/>
          <w:szCs w:val="26"/>
        </w:rPr>
        <w:t xml:space="preserve"> al </w:t>
      </w:r>
      <w:proofErr w:type="spellStart"/>
      <w:r>
        <w:rPr>
          <w:sz w:val="26"/>
          <w:szCs w:val="26"/>
        </w:rPr>
        <w:t>cliente</w:t>
      </w:r>
      <w:proofErr w:type="spellEnd"/>
      <w:r>
        <w:rPr>
          <w:sz w:val="26"/>
          <w:szCs w:val="26"/>
        </w:rPr>
        <w:t>.</w:t>
      </w:r>
    </w:p>
    <w:p w:rsidR="00BE4D8B" w:rsidRPr="004E3CE8" w:rsidRDefault="00C353EE">
      <w:pPr>
        <w:numPr>
          <w:ilvl w:val="0"/>
          <w:numId w:val="2"/>
        </w:numPr>
        <w:rPr>
          <w:sz w:val="26"/>
          <w:szCs w:val="26"/>
          <w:lang w:val="es-CR"/>
        </w:rPr>
      </w:pPr>
      <w:r w:rsidRPr="004E3CE8">
        <w:rPr>
          <w:sz w:val="26"/>
          <w:szCs w:val="26"/>
          <w:lang w:val="es-CR"/>
        </w:rPr>
        <w:t xml:space="preserve">No debe realizarse cocina flameada debajo del aparato. </w:t>
      </w:r>
    </w:p>
    <w:p w:rsidR="00BE4D8B" w:rsidRPr="004E3CE8" w:rsidRDefault="00C353EE">
      <w:pPr>
        <w:numPr>
          <w:ilvl w:val="0"/>
          <w:numId w:val="2"/>
        </w:numPr>
        <w:spacing w:after="240"/>
        <w:rPr>
          <w:sz w:val="26"/>
          <w:szCs w:val="26"/>
          <w:lang w:val="es-CR"/>
        </w:rPr>
      </w:pPr>
      <w:r w:rsidRPr="004E3CE8">
        <w:rPr>
          <w:sz w:val="26"/>
          <w:szCs w:val="26"/>
          <w:lang w:val="es-CR"/>
        </w:rPr>
        <w:t>“Al instalar la campana extractora, asegúrese de respetar las siguientes distancias entre la parte superior de la cocina o placa y la parte más baja de la campana extractor</w:t>
      </w:r>
      <w:r w:rsidRPr="004E3CE8">
        <w:rPr>
          <w:sz w:val="26"/>
          <w:szCs w:val="26"/>
          <w:lang w:val="es-CR"/>
        </w:rPr>
        <w:t>a:</w:t>
      </w:r>
    </w:p>
    <w:p w:rsidR="00BE4D8B" w:rsidRPr="004E3CE8" w:rsidRDefault="00C353EE">
      <w:pPr>
        <w:spacing w:before="240" w:after="240"/>
        <w:ind w:left="720"/>
        <w:rPr>
          <w:sz w:val="26"/>
          <w:szCs w:val="26"/>
          <w:lang w:val="es-CR"/>
        </w:rPr>
      </w:pPr>
      <w:r w:rsidRPr="004E3CE8">
        <w:rPr>
          <w:sz w:val="26"/>
          <w:szCs w:val="26"/>
          <w:lang w:val="es-CR"/>
        </w:rPr>
        <w:t xml:space="preserve">&gt;Placas de </w:t>
      </w:r>
      <w:proofErr w:type="spellStart"/>
      <w:r w:rsidRPr="004E3CE8">
        <w:rPr>
          <w:sz w:val="26"/>
          <w:szCs w:val="26"/>
          <w:lang w:val="es-CR"/>
        </w:rPr>
        <w:t>gás</w:t>
      </w:r>
      <w:proofErr w:type="spellEnd"/>
      <w:r w:rsidRPr="004E3CE8">
        <w:rPr>
          <w:sz w:val="26"/>
          <w:szCs w:val="26"/>
          <w:lang w:val="es-CR"/>
        </w:rPr>
        <w:t xml:space="preserve">: 750 </w:t>
      </w:r>
      <w:proofErr w:type="spellStart"/>
      <w:r w:rsidRPr="004E3CE8">
        <w:rPr>
          <w:sz w:val="26"/>
          <w:szCs w:val="26"/>
          <w:lang w:val="es-CR"/>
        </w:rPr>
        <w:t>mm.</w:t>
      </w:r>
      <w:proofErr w:type="spellEnd"/>
      <w:r w:rsidRPr="004E3CE8">
        <w:rPr>
          <w:sz w:val="26"/>
          <w:szCs w:val="26"/>
          <w:lang w:val="es-CR"/>
        </w:rPr>
        <w:br/>
        <w:t xml:space="preserve">&gt;Placas eléctricas: 650 </w:t>
      </w:r>
      <w:proofErr w:type="spellStart"/>
      <w:r w:rsidRPr="004E3CE8">
        <w:rPr>
          <w:sz w:val="26"/>
          <w:szCs w:val="26"/>
          <w:lang w:val="es-CR"/>
        </w:rPr>
        <w:t>mm.</w:t>
      </w:r>
      <w:proofErr w:type="spellEnd"/>
    </w:p>
    <w:p w:rsidR="00BE4D8B" w:rsidRPr="004E3CE8" w:rsidRDefault="00C353EE">
      <w:pPr>
        <w:ind w:left="720"/>
        <w:rPr>
          <w:sz w:val="26"/>
          <w:szCs w:val="26"/>
          <w:lang w:val="es-CR"/>
        </w:rPr>
      </w:pPr>
      <w:r w:rsidRPr="004E3CE8">
        <w:rPr>
          <w:b/>
          <w:sz w:val="26"/>
          <w:szCs w:val="26"/>
          <w:lang w:val="es-CR"/>
        </w:rPr>
        <w:t xml:space="preserve">Precauciones: </w:t>
      </w:r>
      <w:r w:rsidRPr="004E3CE8">
        <w:rPr>
          <w:sz w:val="26"/>
          <w:szCs w:val="26"/>
          <w:lang w:val="es-CR"/>
        </w:rPr>
        <w:t>Existe un riesgo de descarga eléctrica y fuego si la limpieza no se realiza de acuerdo a las instrucciones.</w:t>
      </w:r>
    </w:p>
    <w:p w:rsidR="00BE4D8B" w:rsidRPr="004E3CE8" w:rsidRDefault="00C353EE">
      <w:pPr>
        <w:ind w:left="720"/>
        <w:rPr>
          <w:sz w:val="26"/>
          <w:szCs w:val="26"/>
          <w:lang w:val="es-CR"/>
        </w:rPr>
      </w:pPr>
      <w:r w:rsidRPr="004E3CE8">
        <w:rPr>
          <w:b/>
          <w:sz w:val="26"/>
          <w:szCs w:val="26"/>
          <w:lang w:val="es-CR"/>
        </w:rPr>
        <w:t xml:space="preserve">Precauciones: </w:t>
      </w:r>
      <w:r w:rsidRPr="004E3CE8">
        <w:rPr>
          <w:sz w:val="26"/>
          <w:szCs w:val="26"/>
          <w:lang w:val="es-CR"/>
        </w:rPr>
        <w:t>Por razones de seguridad, por favor utilice solo tornillos de fij</w:t>
      </w:r>
      <w:r w:rsidRPr="004E3CE8">
        <w:rPr>
          <w:sz w:val="26"/>
          <w:szCs w:val="26"/>
          <w:lang w:val="es-CR"/>
        </w:rPr>
        <w:t>ación o montaje del mismo tamaño que los recomendados en este manual de instrucciones.</w:t>
      </w:r>
    </w:p>
    <w:p w:rsidR="00BE4D8B" w:rsidRPr="004E3CE8" w:rsidRDefault="00C353EE">
      <w:pPr>
        <w:ind w:left="720"/>
        <w:rPr>
          <w:sz w:val="26"/>
          <w:szCs w:val="26"/>
          <w:lang w:val="es-CR"/>
        </w:rPr>
      </w:pPr>
      <w:r w:rsidRPr="004E3CE8">
        <w:rPr>
          <w:b/>
          <w:sz w:val="26"/>
          <w:szCs w:val="26"/>
          <w:lang w:val="es-CR"/>
        </w:rPr>
        <w:t xml:space="preserve">Precauciones: </w:t>
      </w:r>
      <w:r w:rsidRPr="004E3CE8">
        <w:rPr>
          <w:sz w:val="26"/>
          <w:szCs w:val="26"/>
          <w:lang w:val="es-CR"/>
        </w:rPr>
        <w:t>La falta de instalación de los tornillos o dispositivos de fijación de acuerdo con estas instrucciones puede ocasionar riesgos eléctricos.</w:t>
      </w:r>
    </w:p>
    <w:p w:rsidR="00BE4D8B" w:rsidRPr="004E3CE8" w:rsidRDefault="00BE4D8B">
      <w:pPr>
        <w:ind w:left="720"/>
        <w:rPr>
          <w:sz w:val="26"/>
          <w:szCs w:val="26"/>
          <w:lang w:val="es-CR"/>
        </w:rPr>
      </w:pPr>
    </w:p>
    <w:p w:rsidR="00BE4D8B" w:rsidRPr="004E3CE8" w:rsidRDefault="00C353EE">
      <w:pPr>
        <w:ind w:left="720"/>
        <w:rPr>
          <w:b/>
          <w:sz w:val="28"/>
          <w:szCs w:val="28"/>
          <w:lang w:val="es-CR"/>
        </w:rPr>
      </w:pPr>
      <w:r w:rsidRPr="004E3CE8">
        <w:rPr>
          <w:b/>
          <w:sz w:val="28"/>
          <w:szCs w:val="28"/>
          <w:lang w:val="es-CR"/>
        </w:rPr>
        <w:t>Peligro de Descarga Eléctrica</w:t>
      </w:r>
    </w:p>
    <w:p w:rsidR="00BE4D8B" w:rsidRPr="009D4C1E" w:rsidRDefault="00C353EE" w:rsidP="009D4C1E">
      <w:pPr>
        <w:ind w:left="720"/>
        <w:rPr>
          <w:sz w:val="26"/>
          <w:szCs w:val="26"/>
          <w:lang w:val="es-CR"/>
        </w:rPr>
      </w:pPr>
      <w:r w:rsidRPr="004E3CE8">
        <w:rPr>
          <w:sz w:val="26"/>
          <w:szCs w:val="26"/>
          <w:lang w:val="es-CR"/>
        </w:rPr>
        <w:t>Conecte esta unidad únicamente a una toma de corriente debidamente conectada a tierra. En caso de duda, solicite asesoramiento a un técnico debidamente calificado. El incumplimiento de estas instrucciones puede provocar muerte</w:t>
      </w:r>
      <w:r w:rsidRPr="004E3CE8">
        <w:rPr>
          <w:sz w:val="26"/>
          <w:szCs w:val="26"/>
          <w:lang w:val="es-CR"/>
        </w:rPr>
        <w:t>, incendio o descarga eléctrica.</w:t>
      </w:r>
      <w:bookmarkStart w:id="3" w:name="_f5j5j1zg7onz" w:colFirst="0" w:colLast="0"/>
      <w:bookmarkEnd w:id="3"/>
    </w:p>
    <w:p w:rsidR="00BE4D8B" w:rsidRPr="009D4C1E" w:rsidRDefault="00BE4D8B">
      <w:pPr>
        <w:rPr>
          <w:sz w:val="26"/>
          <w:szCs w:val="26"/>
          <w:lang w:val="es-CR"/>
        </w:rPr>
      </w:pPr>
    </w:p>
    <w:tbl>
      <w:tblPr>
        <w:tblStyle w:val="a3"/>
        <w:tblW w:w="936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BE4D8B" w:rsidRPr="004E3CE8">
        <w:tc>
          <w:tcPr>
            <w:tcW w:w="9360" w:type="dxa"/>
            <w:shd w:val="clear" w:color="auto" w:fill="B7B7B7"/>
            <w:tcMar>
              <w:top w:w="100" w:type="dxa"/>
              <w:left w:w="100" w:type="dxa"/>
              <w:bottom w:w="100" w:type="dxa"/>
              <w:right w:w="100" w:type="dxa"/>
            </w:tcMar>
          </w:tcPr>
          <w:p w:rsidR="00BE4D8B" w:rsidRPr="004E3CE8" w:rsidRDefault="00C353EE">
            <w:pPr>
              <w:pStyle w:val="Ttulo1"/>
              <w:widowControl w:val="0"/>
              <w:spacing w:line="240" w:lineRule="auto"/>
              <w:rPr>
                <w:color w:val="FFFFFF"/>
                <w:sz w:val="26"/>
                <w:szCs w:val="26"/>
                <w:lang w:val="es-CR"/>
              </w:rPr>
            </w:pPr>
            <w:bookmarkStart w:id="4" w:name="_fz19kp4xwa0r" w:colFirst="0" w:colLast="0"/>
            <w:bookmarkEnd w:id="4"/>
            <w:r w:rsidRPr="004E3CE8">
              <w:rPr>
                <w:color w:val="FFFFFF"/>
                <w:sz w:val="26"/>
                <w:szCs w:val="26"/>
                <w:lang w:val="es-CR"/>
              </w:rPr>
              <w:t>INSTALACIÓN DEL MODELO DE ISLA</w:t>
            </w:r>
          </w:p>
        </w:tc>
      </w:tr>
    </w:tbl>
    <w:p w:rsidR="00BE4D8B" w:rsidRPr="004E3CE8" w:rsidRDefault="00BE4D8B">
      <w:pPr>
        <w:rPr>
          <w:sz w:val="26"/>
          <w:szCs w:val="26"/>
          <w:lang w:val="es-CR"/>
        </w:rPr>
      </w:pPr>
    </w:p>
    <w:p w:rsidR="00BE4D8B" w:rsidRPr="004E3CE8" w:rsidRDefault="00C353EE">
      <w:pPr>
        <w:numPr>
          <w:ilvl w:val="0"/>
          <w:numId w:val="3"/>
        </w:numPr>
        <w:rPr>
          <w:sz w:val="26"/>
          <w:szCs w:val="26"/>
          <w:lang w:val="es-CR"/>
        </w:rPr>
      </w:pPr>
      <w:r w:rsidRPr="004E3CE8">
        <w:rPr>
          <w:sz w:val="26"/>
          <w:szCs w:val="26"/>
          <w:lang w:val="es-CR"/>
        </w:rPr>
        <w:t>Coloque el soporte de fijación en el techo y marque la posición de los orificios. La placa de fijación debe quedar firmemente sujeta al techo.</w:t>
      </w:r>
    </w:p>
    <w:p w:rsidR="00BE4D8B" w:rsidRPr="004E3CE8" w:rsidRDefault="00BE4D8B">
      <w:pPr>
        <w:ind w:left="720"/>
        <w:rPr>
          <w:sz w:val="26"/>
          <w:szCs w:val="26"/>
          <w:lang w:val="es-CR"/>
        </w:rPr>
      </w:pPr>
    </w:p>
    <w:p w:rsidR="00BE4D8B" w:rsidRDefault="00C353EE">
      <w:pPr>
        <w:ind w:left="720"/>
        <w:jc w:val="center"/>
        <w:rPr>
          <w:sz w:val="26"/>
          <w:szCs w:val="26"/>
        </w:rPr>
      </w:pPr>
      <w:r>
        <w:rPr>
          <w:noProof/>
          <w:sz w:val="26"/>
          <w:szCs w:val="26"/>
          <w:lang w:val="en-US"/>
        </w:rPr>
        <w:drawing>
          <wp:inline distT="114300" distB="114300" distL="114300" distR="114300">
            <wp:extent cx="2514600" cy="1890345"/>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b="3659"/>
                    <a:stretch>
                      <a:fillRect/>
                    </a:stretch>
                  </pic:blipFill>
                  <pic:spPr>
                    <a:xfrm>
                      <a:off x="0" y="0"/>
                      <a:ext cx="2514600" cy="1890345"/>
                    </a:xfrm>
                    <a:prstGeom prst="rect">
                      <a:avLst/>
                    </a:prstGeom>
                    <a:ln/>
                  </pic:spPr>
                </pic:pic>
              </a:graphicData>
            </a:graphic>
          </wp:inline>
        </w:drawing>
      </w:r>
    </w:p>
    <w:p w:rsidR="00BE4D8B" w:rsidRPr="004E3CE8" w:rsidRDefault="00C353EE">
      <w:pPr>
        <w:numPr>
          <w:ilvl w:val="0"/>
          <w:numId w:val="3"/>
        </w:numPr>
        <w:rPr>
          <w:sz w:val="26"/>
          <w:szCs w:val="26"/>
          <w:lang w:val="es-CR"/>
        </w:rPr>
      </w:pPr>
      <w:r w:rsidRPr="004E3CE8">
        <w:rPr>
          <w:sz w:val="26"/>
          <w:szCs w:val="26"/>
          <w:lang w:val="es-CR"/>
        </w:rPr>
        <w:t>Pase los 4 cables de acero a través de los 4 cierres de sujeción de la campana extractora.</w:t>
      </w:r>
    </w:p>
    <w:p w:rsidR="00BE4D8B" w:rsidRDefault="00C353EE">
      <w:pPr>
        <w:jc w:val="center"/>
        <w:rPr>
          <w:sz w:val="26"/>
          <w:szCs w:val="26"/>
        </w:rPr>
      </w:pPr>
      <w:r w:rsidRPr="004E3CE8">
        <w:rPr>
          <w:sz w:val="26"/>
          <w:szCs w:val="26"/>
          <w:lang w:val="es-CR"/>
        </w:rPr>
        <w:t xml:space="preserve">      </w:t>
      </w:r>
      <w:r>
        <w:rPr>
          <w:noProof/>
          <w:sz w:val="26"/>
          <w:szCs w:val="26"/>
          <w:lang w:val="en-US"/>
        </w:rPr>
        <w:drawing>
          <wp:inline distT="114300" distB="114300" distL="114300" distR="114300">
            <wp:extent cx="3110054" cy="2033166"/>
            <wp:effectExtent l="0" t="0" r="0" b="0"/>
            <wp:docPr id="1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2"/>
                    <a:srcRect/>
                    <a:stretch>
                      <a:fillRect/>
                    </a:stretch>
                  </pic:blipFill>
                  <pic:spPr>
                    <a:xfrm>
                      <a:off x="0" y="0"/>
                      <a:ext cx="3110054" cy="2033166"/>
                    </a:xfrm>
                    <a:prstGeom prst="rect">
                      <a:avLst/>
                    </a:prstGeom>
                    <a:ln/>
                  </pic:spPr>
                </pic:pic>
              </a:graphicData>
            </a:graphic>
          </wp:inline>
        </w:drawing>
      </w:r>
    </w:p>
    <w:p w:rsidR="00BE4D8B" w:rsidRPr="004E3CE8" w:rsidRDefault="00C353EE">
      <w:pPr>
        <w:numPr>
          <w:ilvl w:val="0"/>
          <w:numId w:val="3"/>
        </w:numPr>
        <w:rPr>
          <w:sz w:val="26"/>
          <w:szCs w:val="26"/>
          <w:lang w:val="es-CR"/>
        </w:rPr>
      </w:pPr>
      <w:r w:rsidRPr="004E3CE8">
        <w:rPr>
          <w:sz w:val="26"/>
          <w:szCs w:val="26"/>
          <w:lang w:val="es-CR"/>
        </w:rPr>
        <w:t xml:space="preserve">Pase los 4 </w:t>
      </w:r>
      <w:r w:rsidRPr="004E3CE8">
        <w:rPr>
          <w:sz w:val="26"/>
          <w:szCs w:val="26"/>
          <w:lang w:val="es-CR"/>
        </w:rPr>
        <w:t>cables de acero a través del cierre de sujeción en la placa de soporte.</w:t>
      </w:r>
    </w:p>
    <w:p w:rsidR="00BE4D8B" w:rsidRPr="004E3CE8" w:rsidRDefault="00BE4D8B">
      <w:pPr>
        <w:ind w:left="720"/>
        <w:rPr>
          <w:sz w:val="26"/>
          <w:szCs w:val="26"/>
          <w:lang w:val="es-CR"/>
        </w:rPr>
      </w:pPr>
    </w:p>
    <w:p w:rsidR="00BE4D8B" w:rsidRDefault="00C353EE">
      <w:pPr>
        <w:ind w:left="720"/>
        <w:jc w:val="center"/>
        <w:rPr>
          <w:sz w:val="26"/>
          <w:szCs w:val="26"/>
        </w:rPr>
      </w:pPr>
      <w:r>
        <w:rPr>
          <w:noProof/>
          <w:sz w:val="26"/>
          <w:szCs w:val="26"/>
          <w:lang w:val="en-US"/>
        </w:rPr>
        <w:lastRenderedPageBreak/>
        <w:drawing>
          <wp:inline distT="114300" distB="114300" distL="114300" distR="114300">
            <wp:extent cx="2367109" cy="1728788"/>
            <wp:effectExtent l="0" t="0" r="0" b="0"/>
            <wp:docPr id="1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2367109" cy="1728788"/>
                    </a:xfrm>
                    <a:prstGeom prst="rect">
                      <a:avLst/>
                    </a:prstGeom>
                    <a:ln/>
                  </pic:spPr>
                </pic:pic>
              </a:graphicData>
            </a:graphic>
          </wp:inline>
        </w:drawing>
      </w:r>
    </w:p>
    <w:p w:rsidR="00BE4D8B" w:rsidRPr="004E3CE8" w:rsidRDefault="00C353EE">
      <w:pPr>
        <w:numPr>
          <w:ilvl w:val="0"/>
          <w:numId w:val="3"/>
        </w:numPr>
        <w:rPr>
          <w:sz w:val="26"/>
          <w:szCs w:val="26"/>
          <w:lang w:val="es-CR"/>
        </w:rPr>
      </w:pPr>
      <w:r w:rsidRPr="004E3CE8">
        <w:rPr>
          <w:sz w:val="26"/>
          <w:szCs w:val="26"/>
          <w:lang w:val="es-CR"/>
        </w:rPr>
        <w:t>Conecte el cable de alimentación al tomacorriente.</w:t>
      </w:r>
      <w:r>
        <w:rPr>
          <w:noProof/>
          <w:lang w:val="en-US"/>
        </w:rPr>
        <w:drawing>
          <wp:anchor distT="114300" distB="114300" distL="114300" distR="114300" simplePos="0" relativeHeight="251662336" behindDoc="0" locked="0" layoutInCell="1" hidden="0" allowOverlap="1">
            <wp:simplePos x="0" y="0"/>
            <wp:positionH relativeFrom="column">
              <wp:posOffset>3476625</wp:posOffset>
            </wp:positionH>
            <wp:positionV relativeFrom="paragraph">
              <wp:posOffset>114300</wp:posOffset>
            </wp:positionV>
            <wp:extent cx="2419350" cy="2105025"/>
            <wp:effectExtent l="0" t="0" r="0" b="0"/>
            <wp:wrapSquare wrapText="bothSides" distT="114300" distB="114300" distL="114300" distR="114300"/>
            <wp:docPr id="2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t="4741"/>
                    <a:stretch>
                      <a:fillRect/>
                    </a:stretch>
                  </pic:blipFill>
                  <pic:spPr>
                    <a:xfrm>
                      <a:off x="0" y="0"/>
                      <a:ext cx="2419350" cy="2105025"/>
                    </a:xfrm>
                    <a:prstGeom prst="rect">
                      <a:avLst/>
                    </a:prstGeom>
                    <a:ln/>
                  </pic:spPr>
                </pic:pic>
              </a:graphicData>
            </a:graphic>
          </wp:anchor>
        </w:drawing>
      </w:r>
    </w:p>
    <w:p w:rsidR="00BE4D8B" w:rsidRPr="004E3CE8" w:rsidRDefault="00BE4D8B">
      <w:pPr>
        <w:ind w:left="720"/>
        <w:jc w:val="right"/>
        <w:rPr>
          <w:sz w:val="26"/>
          <w:szCs w:val="26"/>
          <w:lang w:val="es-CR"/>
        </w:rPr>
      </w:pPr>
    </w:p>
    <w:p w:rsidR="00BE4D8B" w:rsidRPr="004E3CE8" w:rsidRDefault="00BE4D8B">
      <w:pPr>
        <w:ind w:left="720"/>
        <w:jc w:val="right"/>
        <w:rPr>
          <w:sz w:val="26"/>
          <w:szCs w:val="26"/>
          <w:lang w:val="es-CR"/>
        </w:rPr>
      </w:pPr>
    </w:p>
    <w:p w:rsidR="00BE4D8B" w:rsidRPr="004E3CE8" w:rsidRDefault="00BE4D8B">
      <w:pPr>
        <w:ind w:left="720"/>
        <w:jc w:val="right"/>
        <w:rPr>
          <w:sz w:val="26"/>
          <w:szCs w:val="26"/>
          <w:lang w:val="es-CR"/>
        </w:rPr>
      </w:pPr>
    </w:p>
    <w:p w:rsidR="00BE4D8B" w:rsidRPr="004E3CE8" w:rsidRDefault="00BE4D8B">
      <w:pPr>
        <w:ind w:left="720"/>
        <w:jc w:val="right"/>
        <w:rPr>
          <w:sz w:val="26"/>
          <w:szCs w:val="26"/>
          <w:lang w:val="es-CR"/>
        </w:rPr>
      </w:pPr>
    </w:p>
    <w:p w:rsidR="00BE4D8B" w:rsidRPr="004E3CE8" w:rsidRDefault="00BE4D8B">
      <w:pPr>
        <w:ind w:left="720"/>
        <w:jc w:val="right"/>
        <w:rPr>
          <w:sz w:val="26"/>
          <w:szCs w:val="26"/>
          <w:lang w:val="es-CR"/>
        </w:rPr>
      </w:pPr>
    </w:p>
    <w:p w:rsidR="00BE4D8B" w:rsidRPr="004E3CE8" w:rsidRDefault="00BE4D8B">
      <w:pPr>
        <w:ind w:left="720"/>
        <w:jc w:val="right"/>
        <w:rPr>
          <w:sz w:val="26"/>
          <w:szCs w:val="26"/>
          <w:lang w:val="es-CR"/>
        </w:rPr>
      </w:pPr>
    </w:p>
    <w:p w:rsidR="00BE4D8B" w:rsidRPr="004E3CE8" w:rsidRDefault="00BE4D8B">
      <w:pPr>
        <w:ind w:left="720"/>
        <w:jc w:val="right"/>
        <w:rPr>
          <w:sz w:val="26"/>
          <w:szCs w:val="26"/>
          <w:lang w:val="es-CR"/>
        </w:rPr>
      </w:pPr>
    </w:p>
    <w:p w:rsidR="00BE4D8B" w:rsidRPr="004E3CE8" w:rsidRDefault="00BE4D8B">
      <w:pPr>
        <w:ind w:left="720"/>
        <w:jc w:val="right"/>
        <w:rPr>
          <w:sz w:val="26"/>
          <w:szCs w:val="26"/>
          <w:lang w:val="es-CR"/>
        </w:rPr>
      </w:pPr>
    </w:p>
    <w:p w:rsidR="00BE4D8B" w:rsidRPr="004E3CE8" w:rsidRDefault="00BE4D8B">
      <w:pPr>
        <w:ind w:left="720"/>
        <w:jc w:val="right"/>
        <w:rPr>
          <w:sz w:val="26"/>
          <w:szCs w:val="26"/>
          <w:lang w:val="es-CR"/>
        </w:rPr>
      </w:pPr>
    </w:p>
    <w:p w:rsidR="00BE4D8B" w:rsidRPr="004E3CE8" w:rsidRDefault="00BE4D8B">
      <w:pPr>
        <w:ind w:left="720"/>
        <w:jc w:val="right"/>
        <w:rPr>
          <w:sz w:val="26"/>
          <w:szCs w:val="26"/>
          <w:lang w:val="es-CR"/>
        </w:rPr>
      </w:pPr>
    </w:p>
    <w:p w:rsidR="00BE4D8B" w:rsidRDefault="00C353EE">
      <w:pPr>
        <w:numPr>
          <w:ilvl w:val="0"/>
          <w:numId w:val="3"/>
        </w:numPr>
        <w:rPr>
          <w:sz w:val="26"/>
          <w:szCs w:val="26"/>
        </w:rPr>
      </w:pPr>
      <w:proofErr w:type="spellStart"/>
      <w:r>
        <w:rPr>
          <w:sz w:val="26"/>
          <w:szCs w:val="26"/>
        </w:rPr>
        <w:t>Coloque</w:t>
      </w:r>
      <w:proofErr w:type="spellEnd"/>
      <w:r>
        <w:rPr>
          <w:sz w:val="26"/>
          <w:szCs w:val="26"/>
        </w:rPr>
        <w:t xml:space="preserve"> el panel </w:t>
      </w:r>
      <w:proofErr w:type="spellStart"/>
      <w:r>
        <w:rPr>
          <w:sz w:val="26"/>
          <w:szCs w:val="26"/>
        </w:rPr>
        <w:t>decorativo</w:t>
      </w:r>
      <w:proofErr w:type="spellEnd"/>
      <w:r>
        <w:rPr>
          <w:sz w:val="26"/>
          <w:szCs w:val="26"/>
        </w:rPr>
        <w:t>.</w:t>
      </w:r>
    </w:p>
    <w:p w:rsidR="00BE4D8B" w:rsidRDefault="00C353EE">
      <w:pPr>
        <w:jc w:val="center"/>
        <w:rPr>
          <w:sz w:val="26"/>
          <w:szCs w:val="26"/>
        </w:rPr>
      </w:pPr>
      <w:r>
        <w:rPr>
          <w:noProof/>
          <w:sz w:val="26"/>
          <w:szCs w:val="26"/>
          <w:lang w:val="en-US"/>
        </w:rPr>
        <w:drawing>
          <wp:inline distT="114300" distB="114300" distL="114300" distR="114300">
            <wp:extent cx="2680202" cy="2100472"/>
            <wp:effectExtent l="0" t="0" r="0" b="0"/>
            <wp:docPr id="2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a:srcRect/>
                    <a:stretch>
                      <a:fillRect/>
                    </a:stretch>
                  </pic:blipFill>
                  <pic:spPr>
                    <a:xfrm>
                      <a:off x="0" y="0"/>
                      <a:ext cx="2680202" cy="2100472"/>
                    </a:xfrm>
                    <a:prstGeom prst="rect">
                      <a:avLst/>
                    </a:prstGeom>
                    <a:ln/>
                  </pic:spPr>
                </pic:pic>
              </a:graphicData>
            </a:graphic>
          </wp:inline>
        </w:drawing>
      </w:r>
    </w:p>
    <w:p w:rsidR="00BE4D8B" w:rsidRDefault="00BE4D8B">
      <w:pPr>
        <w:rPr>
          <w:sz w:val="26"/>
          <w:szCs w:val="26"/>
        </w:rPr>
      </w:pPr>
    </w:p>
    <w:tbl>
      <w:tblPr>
        <w:tblStyle w:val="a4"/>
        <w:tblW w:w="936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BE4D8B" w:rsidRPr="004E3CE8">
        <w:tc>
          <w:tcPr>
            <w:tcW w:w="9360" w:type="dxa"/>
            <w:shd w:val="clear" w:color="auto" w:fill="999999"/>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b/>
                <w:sz w:val="26"/>
                <w:szCs w:val="26"/>
                <w:lang w:val="es-CR"/>
              </w:rPr>
            </w:pPr>
            <w:r w:rsidRPr="004E3CE8">
              <w:rPr>
                <w:b/>
                <w:sz w:val="26"/>
                <w:szCs w:val="26"/>
                <w:lang w:val="es-CR"/>
              </w:rPr>
              <w:t>REEMPLACE EL FILTRO DE CARBÓN</w:t>
            </w:r>
          </w:p>
        </w:tc>
      </w:tr>
    </w:tbl>
    <w:p w:rsidR="00BE4D8B" w:rsidRPr="004E3CE8" w:rsidRDefault="00BE4D8B">
      <w:pPr>
        <w:rPr>
          <w:sz w:val="26"/>
          <w:szCs w:val="26"/>
          <w:lang w:val="es-CR"/>
        </w:rPr>
      </w:pPr>
    </w:p>
    <w:p w:rsidR="00BE4D8B" w:rsidRPr="004E3CE8" w:rsidRDefault="00C353EE">
      <w:pPr>
        <w:rPr>
          <w:sz w:val="26"/>
          <w:szCs w:val="26"/>
          <w:lang w:val="es-CR"/>
        </w:rPr>
      </w:pPr>
      <w:r w:rsidRPr="004E3CE8">
        <w:rPr>
          <w:sz w:val="26"/>
          <w:szCs w:val="26"/>
          <w:lang w:val="es-CR"/>
        </w:rPr>
        <w:t>El filtro de carbón activado puede utilizarse para atrapar olores.</w:t>
      </w:r>
    </w:p>
    <w:p w:rsidR="00BE4D8B" w:rsidRPr="004E3CE8" w:rsidRDefault="00C353EE">
      <w:pPr>
        <w:rPr>
          <w:sz w:val="26"/>
          <w:szCs w:val="26"/>
          <w:lang w:val="es-CR"/>
        </w:rPr>
      </w:pPr>
      <w:r w:rsidRPr="004E3CE8">
        <w:rPr>
          <w:sz w:val="26"/>
          <w:szCs w:val="26"/>
          <w:lang w:val="es-CR"/>
        </w:rPr>
        <w:t>Para instalar el filtro de carbón activado, primero debe retirarse el filtro de grasa.</w:t>
      </w:r>
    </w:p>
    <w:p w:rsidR="00BE4D8B" w:rsidRPr="004E3CE8" w:rsidRDefault="00C353EE">
      <w:pPr>
        <w:rPr>
          <w:sz w:val="26"/>
          <w:szCs w:val="26"/>
          <w:lang w:val="es-CR"/>
        </w:rPr>
      </w:pPr>
      <w:r w:rsidRPr="004E3CE8">
        <w:rPr>
          <w:sz w:val="26"/>
          <w:szCs w:val="26"/>
          <w:lang w:val="es-CR"/>
        </w:rPr>
        <w:t>Presione el seguro y tire hacia abajo.</w:t>
      </w:r>
    </w:p>
    <w:p w:rsidR="00BE4D8B" w:rsidRDefault="00C353EE">
      <w:pPr>
        <w:rPr>
          <w:sz w:val="26"/>
          <w:szCs w:val="26"/>
        </w:rPr>
      </w:pPr>
      <w:r>
        <w:rPr>
          <w:noProof/>
          <w:sz w:val="26"/>
          <w:szCs w:val="26"/>
          <w:lang w:val="en-US"/>
        </w:rPr>
        <w:lastRenderedPageBreak/>
        <w:drawing>
          <wp:inline distT="114300" distB="114300" distL="114300" distR="114300">
            <wp:extent cx="5943600" cy="1308100"/>
            <wp:effectExtent l="0" t="0" r="0" b="0"/>
            <wp:docPr id="2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5943600" cy="1308100"/>
                    </a:xfrm>
                    <a:prstGeom prst="rect">
                      <a:avLst/>
                    </a:prstGeom>
                    <a:ln/>
                  </pic:spPr>
                </pic:pic>
              </a:graphicData>
            </a:graphic>
          </wp:inline>
        </w:drawing>
      </w:r>
    </w:p>
    <w:p w:rsidR="00BE4D8B" w:rsidRDefault="00BE4D8B">
      <w:pPr>
        <w:rPr>
          <w:sz w:val="26"/>
          <w:szCs w:val="26"/>
        </w:rPr>
      </w:pPr>
    </w:p>
    <w:p w:rsidR="00BE4D8B" w:rsidRPr="004E3CE8" w:rsidRDefault="00C353EE">
      <w:pPr>
        <w:rPr>
          <w:sz w:val="26"/>
          <w:szCs w:val="26"/>
          <w:lang w:val="es-CR"/>
        </w:rPr>
      </w:pPr>
      <w:r w:rsidRPr="004E3CE8">
        <w:rPr>
          <w:sz w:val="26"/>
          <w:szCs w:val="26"/>
          <w:lang w:val="es-CR"/>
        </w:rPr>
        <w:t>Coloque el filtro de carbón activado en la unidad y gíralo en sentido horario.</w:t>
      </w:r>
    </w:p>
    <w:p w:rsidR="00BE4D8B" w:rsidRPr="004E3CE8" w:rsidRDefault="00C353EE">
      <w:pPr>
        <w:rPr>
          <w:sz w:val="26"/>
          <w:szCs w:val="26"/>
          <w:lang w:val="es-CR"/>
        </w:rPr>
      </w:pPr>
      <w:r w:rsidRPr="004E3CE8">
        <w:rPr>
          <w:sz w:val="26"/>
          <w:szCs w:val="26"/>
          <w:lang w:val="es-CR"/>
        </w:rPr>
        <w:t>Repita el mismo procedimiento en el otro lado.</w:t>
      </w:r>
    </w:p>
    <w:p w:rsidR="00BE4D8B" w:rsidRPr="004E3CE8" w:rsidRDefault="00BE4D8B">
      <w:pPr>
        <w:rPr>
          <w:sz w:val="26"/>
          <w:szCs w:val="26"/>
          <w:lang w:val="es-CR"/>
        </w:rPr>
      </w:pPr>
    </w:p>
    <w:p w:rsidR="00BE4D8B" w:rsidRDefault="00C353EE">
      <w:pPr>
        <w:jc w:val="center"/>
        <w:rPr>
          <w:sz w:val="26"/>
          <w:szCs w:val="26"/>
        </w:rPr>
      </w:pPr>
      <w:r>
        <w:rPr>
          <w:noProof/>
          <w:sz w:val="26"/>
          <w:szCs w:val="26"/>
          <w:lang w:val="en-US"/>
        </w:rPr>
        <w:drawing>
          <wp:inline distT="114300" distB="114300" distL="114300" distR="114300">
            <wp:extent cx="3205163" cy="2253134"/>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3205163" cy="2253134"/>
                    </a:xfrm>
                    <a:prstGeom prst="rect">
                      <a:avLst/>
                    </a:prstGeom>
                    <a:ln/>
                  </pic:spPr>
                </pic:pic>
              </a:graphicData>
            </a:graphic>
          </wp:inline>
        </w:drawing>
      </w:r>
    </w:p>
    <w:p w:rsidR="00BE4D8B" w:rsidRDefault="00BE4D8B">
      <w:pPr>
        <w:rPr>
          <w:sz w:val="26"/>
          <w:szCs w:val="26"/>
        </w:rPr>
      </w:pPr>
    </w:p>
    <w:p w:rsidR="00BE4D8B" w:rsidRDefault="00C353EE">
      <w:pPr>
        <w:rPr>
          <w:sz w:val="26"/>
          <w:szCs w:val="26"/>
        </w:rPr>
      </w:pPr>
      <w:r>
        <w:rPr>
          <w:sz w:val="26"/>
          <w:szCs w:val="26"/>
        </w:rPr>
        <w:t xml:space="preserve">NOTA: </w:t>
      </w:r>
    </w:p>
    <w:p w:rsidR="00BE4D8B" w:rsidRPr="004E3CE8" w:rsidRDefault="00C353EE">
      <w:pPr>
        <w:numPr>
          <w:ilvl w:val="0"/>
          <w:numId w:val="4"/>
        </w:numPr>
        <w:rPr>
          <w:sz w:val="26"/>
          <w:szCs w:val="26"/>
          <w:lang w:val="es-CR"/>
        </w:rPr>
      </w:pPr>
      <w:r w:rsidRPr="004E3CE8">
        <w:rPr>
          <w:sz w:val="26"/>
          <w:szCs w:val="26"/>
          <w:lang w:val="es-CR"/>
        </w:rPr>
        <w:t xml:space="preserve">Asegúrate de que el filtro esté firmemente asegurado. De lo contrario, podría aflojarse y causar peligro. </w:t>
      </w:r>
    </w:p>
    <w:p w:rsidR="00BE4D8B" w:rsidRPr="004E3CE8" w:rsidRDefault="00C353EE">
      <w:pPr>
        <w:numPr>
          <w:ilvl w:val="0"/>
          <w:numId w:val="4"/>
        </w:numPr>
        <w:rPr>
          <w:sz w:val="26"/>
          <w:szCs w:val="26"/>
          <w:lang w:val="es-CR"/>
        </w:rPr>
      </w:pPr>
      <w:r w:rsidRPr="004E3CE8">
        <w:rPr>
          <w:sz w:val="26"/>
          <w:szCs w:val="26"/>
          <w:lang w:val="es-CR"/>
        </w:rPr>
        <w:t xml:space="preserve"> Cuando el f</w:t>
      </w:r>
      <w:r w:rsidRPr="004E3CE8">
        <w:rPr>
          <w:sz w:val="26"/>
          <w:szCs w:val="26"/>
          <w:lang w:val="es-CR"/>
        </w:rPr>
        <w:t>iltro de carbón activado esté instalado, la potencia de succión será menor.</w:t>
      </w:r>
    </w:p>
    <w:p w:rsidR="00BE4D8B" w:rsidRPr="004E3CE8" w:rsidRDefault="00BE4D8B">
      <w:pPr>
        <w:rPr>
          <w:sz w:val="26"/>
          <w:szCs w:val="26"/>
          <w:lang w:val="es-CR"/>
        </w:rPr>
      </w:pPr>
    </w:p>
    <w:p w:rsidR="00BE4D8B" w:rsidRPr="004E3CE8" w:rsidRDefault="00BE4D8B">
      <w:pPr>
        <w:rPr>
          <w:sz w:val="26"/>
          <w:szCs w:val="26"/>
          <w:lang w:val="es-CR"/>
        </w:rPr>
      </w:pPr>
    </w:p>
    <w:tbl>
      <w:tblPr>
        <w:tblStyle w:val="a5"/>
        <w:tblW w:w="936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BE4D8B">
        <w:tc>
          <w:tcPr>
            <w:tcW w:w="9360" w:type="dxa"/>
            <w:shd w:val="clear" w:color="auto" w:fill="B7B7B7"/>
            <w:tcMar>
              <w:top w:w="100" w:type="dxa"/>
              <w:left w:w="100" w:type="dxa"/>
              <w:bottom w:w="100" w:type="dxa"/>
              <w:right w:w="100" w:type="dxa"/>
            </w:tcMar>
          </w:tcPr>
          <w:p w:rsidR="00BE4D8B" w:rsidRDefault="00C353EE">
            <w:pPr>
              <w:pStyle w:val="Ttulo1"/>
              <w:widowControl w:val="0"/>
              <w:spacing w:line="240" w:lineRule="auto"/>
              <w:rPr>
                <w:color w:val="FFFFFF"/>
                <w:sz w:val="30"/>
                <w:szCs w:val="30"/>
              </w:rPr>
            </w:pPr>
            <w:bookmarkStart w:id="5" w:name="_t8cbhspdfpxx" w:colFirst="0" w:colLast="0"/>
            <w:bookmarkEnd w:id="5"/>
            <w:r>
              <w:rPr>
                <w:color w:val="FFFFFF"/>
                <w:sz w:val="30"/>
                <w:szCs w:val="30"/>
              </w:rPr>
              <w:t>FUNCIONAMIENTO</w:t>
            </w:r>
          </w:p>
        </w:tc>
      </w:tr>
    </w:tbl>
    <w:p w:rsidR="00BE4D8B" w:rsidRDefault="00BE4D8B">
      <w:pPr>
        <w:rPr>
          <w:sz w:val="26"/>
          <w:szCs w:val="26"/>
        </w:rPr>
      </w:pPr>
    </w:p>
    <w:p w:rsidR="00BE4D8B" w:rsidRPr="004E3CE8" w:rsidRDefault="00C353EE">
      <w:pPr>
        <w:rPr>
          <w:b/>
          <w:sz w:val="32"/>
          <w:szCs w:val="32"/>
          <w:lang w:val="es-CR"/>
        </w:rPr>
      </w:pPr>
      <w:r w:rsidRPr="004E3CE8">
        <w:rPr>
          <w:b/>
          <w:sz w:val="32"/>
          <w:szCs w:val="32"/>
          <w:lang w:val="es-CR"/>
        </w:rPr>
        <w:t xml:space="preserve">Control </w:t>
      </w:r>
      <w:r w:rsidR="009D4C1E" w:rsidRPr="004E3CE8">
        <w:rPr>
          <w:b/>
          <w:sz w:val="32"/>
          <w:szCs w:val="32"/>
          <w:lang w:val="es-CR"/>
        </w:rPr>
        <w:t>tá</w:t>
      </w:r>
      <w:r w:rsidR="009D4C1E">
        <w:rPr>
          <w:b/>
          <w:sz w:val="32"/>
          <w:szCs w:val="32"/>
          <w:lang w:val="es-CR"/>
        </w:rPr>
        <w:t>c</w:t>
      </w:r>
      <w:r w:rsidR="009D4C1E" w:rsidRPr="004E3CE8">
        <w:rPr>
          <w:b/>
          <w:sz w:val="32"/>
          <w:szCs w:val="32"/>
          <w:lang w:val="es-CR"/>
        </w:rPr>
        <w:t>til</w:t>
      </w:r>
      <w:r w:rsidR="009D4C1E">
        <w:rPr>
          <w:b/>
          <w:sz w:val="32"/>
          <w:szCs w:val="32"/>
          <w:lang w:val="es-CR"/>
        </w:rPr>
        <w:t xml:space="preserve"> 1 </w:t>
      </w:r>
    </w:p>
    <w:p w:rsidR="00BE4D8B" w:rsidRPr="009D4C1E" w:rsidRDefault="00BE4D8B">
      <w:pPr>
        <w:rPr>
          <w:b/>
          <w:sz w:val="32"/>
          <w:szCs w:val="32"/>
          <w:lang w:val="es-CR"/>
        </w:rPr>
      </w:pPr>
    </w:p>
    <w:p w:rsidR="00BE4D8B" w:rsidRPr="009D4C1E" w:rsidRDefault="00BE4D8B">
      <w:pPr>
        <w:rPr>
          <w:b/>
          <w:sz w:val="32"/>
          <w:szCs w:val="32"/>
          <w:lang w:val="es-CR"/>
        </w:rPr>
      </w:pPr>
    </w:p>
    <w:p w:rsidR="00BE4D8B" w:rsidRDefault="00C353EE">
      <w:pPr>
        <w:rPr>
          <w:sz w:val="28"/>
          <w:szCs w:val="28"/>
        </w:rPr>
      </w:pPr>
      <w:r>
        <w:rPr>
          <w:b/>
          <w:noProof/>
          <w:sz w:val="32"/>
          <w:szCs w:val="32"/>
          <w:lang w:val="en-US"/>
        </w:rPr>
        <w:lastRenderedPageBreak/>
        <w:drawing>
          <wp:inline distT="114300" distB="114300" distL="114300" distR="114300">
            <wp:extent cx="206135" cy="259331"/>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06135" cy="259331"/>
                    </a:xfrm>
                    <a:prstGeom prst="rect">
                      <a:avLst/>
                    </a:prstGeom>
                    <a:ln/>
                  </pic:spPr>
                </pic:pic>
              </a:graphicData>
            </a:graphic>
          </wp:inline>
        </w:drawing>
      </w:r>
      <w:proofErr w:type="gramStart"/>
      <w:r>
        <w:rPr>
          <w:b/>
          <w:sz w:val="32"/>
          <w:szCs w:val="32"/>
        </w:rPr>
        <w:t>”ON</w:t>
      </w:r>
      <w:proofErr w:type="gramEnd"/>
      <w:r>
        <w:rPr>
          <w:b/>
          <w:sz w:val="32"/>
          <w:szCs w:val="32"/>
        </w:rPr>
        <w:t xml:space="preserve">/OFF” </w:t>
      </w:r>
      <w:r>
        <w:rPr>
          <w:sz w:val="28"/>
          <w:szCs w:val="28"/>
        </w:rPr>
        <w:t>key:</w:t>
      </w:r>
    </w:p>
    <w:p w:rsidR="00BE4D8B" w:rsidRPr="004E3CE8" w:rsidRDefault="00C353EE">
      <w:pPr>
        <w:numPr>
          <w:ilvl w:val="0"/>
          <w:numId w:val="7"/>
        </w:numPr>
        <w:rPr>
          <w:sz w:val="26"/>
          <w:szCs w:val="26"/>
          <w:lang w:val="es-CR"/>
        </w:rPr>
      </w:pPr>
      <w:r w:rsidRPr="004E3CE8">
        <w:rPr>
          <w:sz w:val="26"/>
          <w:szCs w:val="26"/>
          <w:lang w:val="es-CR"/>
        </w:rPr>
        <w:t xml:space="preserve">Presione </w:t>
      </w:r>
      <w:r>
        <w:rPr>
          <w:noProof/>
          <w:sz w:val="26"/>
          <w:szCs w:val="26"/>
          <w:lang w:val="en-US"/>
        </w:rPr>
        <w:drawing>
          <wp:inline distT="114300" distB="114300" distL="114300" distR="114300">
            <wp:extent cx="206135" cy="259331"/>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06135" cy="259331"/>
                    </a:xfrm>
                    <a:prstGeom prst="rect">
                      <a:avLst/>
                    </a:prstGeom>
                    <a:ln/>
                  </pic:spPr>
                </pic:pic>
              </a:graphicData>
            </a:graphic>
          </wp:inline>
        </w:drawing>
      </w:r>
      <w:r w:rsidRPr="004E3CE8">
        <w:rPr>
          <w:sz w:val="26"/>
          <w:szCs w:val="26"/>
          <w:lang w:val="es-CR"/>
        </w:rPr>
        <w:t xml:space="preserve"> para encender, todas las luces de los botones del extractor están en </w:t>
      </w:r>
      <w:r w:rsidRPr="004E3CE8">
        <w:rPr>
          <w:b/>
          <w:sz w:val="26"/>
          <w:szCs w:val="26"/>
          <w:lang w:val="es-CR"/>
        </w:rPr>
        <w:t>MODO TRABAJO.</w:t>
      </w:r>
    </w:p>
    <w:p w:rsidR="00BE4D8B" w:rsidRPr="004E3CE8" w:rsidRDefault="00C353EE">
      <w:pPr>
        <w:ind w:left="720"/>
        <w:rPr>
          <w:b/>
          <w:sz w:val="32"/>
          <w:szCs w:val="32"/>
          <w:lang w:val="es-CR"/>
        </w:rPr>
      </w:pPr>
      <w:r w:rsidRPr="004E3CE8">
        <w:rPr>
          <w:b/>
          <w:sz w:val="26"/>
          <w:szCs w:val="26"/>
          <w:lang w:val="es-CR"/>
        </w:rPr>
        <w:t xml:space="preserve">(Igual para el control remoto </w:t>
      </w:r>
      <w:r>
        <w:rPr>
          <w:b/>
          <w:noProof/>
          <w:sz w:val="32"/>
          <w:szCs w:val="32"/>
          <w:lang w:val="en-US"/>
        </w:rPr>
        <w:drawing>
          <wp:inline distT="114300" distB="114300" distL="114300" distR="114300">
            <wp:extent cx="206135" cy="259331"/>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06135" cy="259331"/>
                    </a:xfrm>
                    <a:prstGeom prst="rect">
                      <a:avLst/>
                    </a:prstGeom>
                    <a:ln/>
                  </pic:spPr>
                </pic:pic>
              </a:graphicData>
            </a:graphic>
          </wp:inline>
        </w:drawing>
      </w:r>
      <w:r w:rsidRPr="004E3CE8">
        <w:rPr>
          <w:b/>
          <w:sz w:val="32"/>
          <w:szCs w:val="32"/>
          <w:lang w:val="es-CR"/>
        </w:rPr>
        <w:t>)</w:t>
      </w:r>
    </w:p>
    <w:p w:rsidR="00BE4D8B" w:rsidRPr="004E3CE8" w:rsidRDefault="00C353EE">
      <w:pPr>
        <w:numPr>
          <w:ilvl w:val="0"/>
          <w:numId w:val="1"/>
        </w:numPr>
        <w:rPr>
          <w:sz w:val="26"/>
          <w:szCs w:val="26"/>
          <w:lang w:val="es-CR"/>
        </w:rPr>
      </w:pPr>
      <w:r w:rsidRPr="004E3CE8">
        <w:rPr>
          <w:sz w:val="26"/>
          <w:szCs w:val="26"/>
          <w:lang w:val="es-CR"/>
        </w:rPr>
        <w:t xml:space="preserve">En </w:t>
      </w:r>
      <w:r w:rsidRPr="004E3CE8">
        <w:rPr>
          <w:b/>
          <w:sz w:val="26"/>
          <w:szCs w:val="26"/>
          <w:lang w:val="es-CR"/>
        </w:rPr>
        <w:t xml:space="preserve">MODO TRABAJO, </w:t>
      </w:r>
      <w:r w:rsidRPr="004E3CE8">
        <w:rPr>
          <w:sz w:val="26"/>
          <w:szCs w:val="26"/>
          <w:lang w:val="es-CR"/>
        </w:rPr>
        <w:t xml:space="preserve">presione brevemente </w:t>
      </w:r>
      <w:r>
        <w:rPr>
          <w:b/>
          <w:noProof/>
          <w:sz w:val="32"/>
          <w:szCs w:val="32"/>
          <w:lang w:val="en-US"/>
        </w:rPr>
        <w:drawing>
          <wp:inline distT="114300" distB="114300" distL="114300" distR="114300">
            <wp:extent cx="206135" cy="259331"/>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06135" cy="259331"/>
                    </a:xfrm>
                    <a:prstGeom prst="rect">
                      <a:avLst/>
                    </a:prstGeom>
                    <a:ln/>
                  </pic:spPr>
                </pic:pic>
              </a:graphicData>
            </a:graphic>
          </wp:inline>
        </w:drawing>
      </w:r>
      <w:r w:rsidRPr="004E3CE8">
        <w:rPr>
          <w:sz w:val="26"/>
          <w:szCs w:val="26"/>
          <w:lang w:val="es-CR"/>
        </w:rPr>
        <w:t xml:space="preserve"> para detener el motor.</w:t>
      </w:r>
    </w:p>
    <w:p w:rsidR="00BE4D8B" w:rsidRPr="004E3CE8" w:rsidRDefault="00BE4D8B">
      <w:pPr>
        <w:ind w:left="720"/>
        <w:rPr>
          <w:sz w:val="26"/>
          <w:szCs w:val="26"/>
          <w:lang w:val="es-CR"/>
        </w:rPr>
      </w:pPr>
    </w:p>
    <w:p w:rsidR="00BE4D8B" w:rsidRPr="004E3CE8" w:rsidRDefault="00C353EE">
      <w:pPr>
        <w:rPr>
          <w:b/>
          <w:sz w:val="30"/>
          <w:szCs w:val="30"/>
          <w:lang w:val="es-CR"/>
        </w:rPr>
      </w:pPr>
      <w:r>
        <w:rPr>
          <w:noProof/>
          <w:sz w:val="26"/>
          <w:szCs w:val="26"/>
          <w:lang w:val="en-US"/>
        </w:rPr>
        <w:drawing>
          <wp:inline distT="114300" distB="114300" distL="114300" distR="114300">
            <wp:extent cx="414338" cy="414338"/>
            <wp:effectExtent l="0" t="0" r="0" b="0"/>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414338" cy="414338"/>
                    </a:xfrm>
                    <a:prstGeom prst="rect">
                      <a:avLst/>
                    </a:prstGeom>
                    <a:ln/>
                  </pic:spPr>
                </pic:pic>
              </a:graphicData>
            </a:graphic>
          </wp:inline>
        </w:drawing>
      </w:r>
      <w:proofErr w:type="gramStart"/>
      <w:r w:rsidRPr="004E3CE8">
        <w:rPr>
          <w:b/>
          <w:sz w:val="30"/>
          <w:szCs w:val="30"/>
          <w:lang w:val="es-CR"/>
        </w:rPr>
        <w:t>”VELOCIDAD</w:t>
      </w:r>
      <w:proofErr w:type="gramEnd"/>
      <w:r w:rsidRPr="004E3CE8">
        <w:rPr>
          <w:b/>
          <w:sz w:val="30"/>
          <w:szCs w:val="30"/>
          <w:lang w:val="es-CR"/>
        </w:rPr>
        <w:t xml:space="preserve"> DEL VENTILADOR”</w:t>
      </w:r>
    </w:p>
    <w:p w:rsidR="00BE4D8B" w:rsidRPr="004E3CE8" w:rsidRDefault="00BE4D8B">
      <w:pPr>
        <w:rPr>
          <w:sz w:val="26"/>
          <w:szCs w:val="26"/>
          <w:lang w:val="es-CR"/>
        </w:rPr>
      </w:pPr>
    </w:p>
    <w:p w:rsidR="00BE4D8B" w:rsidRPr="004E3CE8" w:rsidRDefault="00C353EE">
      <w:pPr>
        <w:rPr>
          <w:sz w:val="28"/>
          <w:szCs w:val="28"/>
          <w:lang w:val="es-CR"/>
        </w:rPr>
      </w:pPr>
      <w:r w:rsidRPr="004E3CE8">
        <w:rPr>
          <w:sz w:val="26"/>
          <w:szCs w:val="26"/>
          <w:lang w:val="es-CR"/>
        </w:rPr>
        <w:t>Botón para cambiar la velocidad del motor en el siguiente ciclo: ‘Baja – Media – Alta – Potencia Máxima’. (Este botón no detiene el funcionamiento del motor)</w:t>
      </w:r>
      <w:r w:rsidRPr="004E3CE8">
        <w:rPr>
          <w:sz w:val="28"/>
          <w:szCs w:val="28"/>
          <w:lang w:val="es-CR"/>
        </w:rPr>
        <w:t>.</w:t>
      </w:r>
    </w:p>
    <w:p w:rsidR="00BE4D8B" w:rsidRPr="004E3CE8" w:rsidRDefault="00BE4D8B">
      <w:pPr>
        <w:rPr>
          <w:sz w:val="28"/>
          <w:szCs w:val="28"/>
          <w:lang w:val="es-CR"/>
        </w:rPr>
      </w:pPr>
    </w:p>
    <w:p w:rsidR="00BE4D8B" w:rsidRPr="004E3CE8" w:rsidRDefault="00C353EE">
      <w:pPr>
        <w:rPr>
          <w:b/>
          <w:sz w:val="30"/>
          <w:szCs w:val="30"/>
          <w:lang w:val="es-CR"/>
        </w:rPr>
      </w:pPr>
      <w:r>
        <w:rPr>
          <w:noProof/>
          <w:sz w:val="28"/>
          <w:szCs w:val="28"/>
          <w:lang w:val="en-US"/>
        </w:rPr>
        <w:drawing>
          <wp:inline distT="114300" distB="114300" distL="114300" distR="114300">
            <wp:extent cx="366713" cy="366713"/>
            <wp:effectExtent l="0" t="0" r="0" b="0"/>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366713" cy="366713"/>
                    </a:xfrm>
                    <a:prstGeom prst="rect">
                      <a:avLst/>
                    </a:prstGeom>
                    <a:ln/>
                  </pic:spPr>
                </pic:pic>
              </a:graphicData>
            </a:graphic>
          </wp:inline>
        </w:drawing>
      </w:r>
      <w:r w:rsidRPr="004E3CE8">
        <w:rPr>
          <w:b/>
          <w:sz w:val="30"/>
          <w:szCs w:val="30"/>
          <w:lang w:val="es-CR"/>
        </w:rPr>
        <w:t>Botón “Luz”</w:t>
      </w:r>
    </w:p>
    <w:p w:rsidR="00BE4D8B" w:rsidRPr="003A440C" w:rsidRDefault="00C353EE" w:rsidP="003A440C">
      <w:pPr>
        <w:numPr>
          <w:ilvl w:val="0"/>
          <w:numId w:val="8"/>
        </w:numPr>
        <w:rPr>
          <w:b/>
          <w:sz w:val="26"/>
          <w:szCs w:val="26"/>
          <w:lang w:val="es-CR"/>
        </w:rPr>
      </w:pPr>
      <w:proofErr w:type="spellStart"/>
      <w:r w:rsidRPr="004E3CE8">
        <w:rPr>
          <w:b/>
          <w:sz w:val="26"/>
          <w:szCs w:val="26"/>
          <w:lang w:val="es-CR"/>
        </w:rPr>
        <w:t>Presionelo</w:t>
      </w:r>
      <w:proofErr w:type="spellEnd"/>
      <w:r w:rsidRPr="004E3CE8">
        <w:rPr>
          <w:b/>
          <w:sz w:val="26"/>
          <w:szCs w:val="26"/>
          <w:lang w:val="es-CR"/>
        </w:rPr>
        <w:t xml:space="preserve"> para encender o apagar la luz,</w:t>
      </w:r>
    </w:p>
    <w:p w:rsidR="00BE4D8B" w:rsidRPr="003A440C" w:rsidRDefault="00BE4D8B">
      <w:pPr>
        <w:rPr>
          <w:b/>
          <w:sz w:val="30"/>
          <w:szCs w:val="30"/>
          <w:lang w:val="es-CR"/>
        </w:rPr>
      </w:pPr>
    </w:p>
    <w:tbl>
      <w:tblPr>
        <w:tblStyle w:val="a6"/>
        <w:tblW w:w="936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BE4D8B">
        <w:tc>
          <w:tcPr>
            <w:tcW w:w="9360" w:type="dxa"/>
            <w:shd w:val="clear" w:color="auto" w:fill="999999"/>
            <w:tcMar>
              <w:top w:w="100" w:type="dxa"/>
              <w:left w:w="100" w:type="dxa"/>
              <w:bottom w:w="100" w:type="dxa"/>
              <w:right w:w="100" w:type="dxa"/>
            </w:tcMar>
          </w:tcPr>
          <w:p w:rsidR="00BE4D8B" w:rsidRDefault="00C353EE">
            <w:pPr>
              <w:pStyle w:val="Ttulo1"/>
              <w:widowControl w:val="0"/>
              <w:spacing w:line="240" w:lineRule="auto"/>
              <w:rPr>
                <w:color w:val="FFFFFF"/>
                <w:sz w:val="30"/>
                <w:szCs w:val="30"/>
              </w:rPr>
            </w:pPr>
            <w:bookmarkStart w:id="6" w:name="_nk5v9crd0kyd" w:colFirst="0" w:colLast="0"/>
            <w:bookmarkEnd w:id="6"/>
            <w:r>
              <w:rPr>
                <w:color w:val="FFFFFF"/>
                <w:sz w:val="30"/>
                <w:szCs w:val="30"/>
              </w:rPr>
              <w:t>MANTENIMIENTO</w:t>
            </w:r>
          </w:p>
        </w:tc>
      </w:tr>
    </w:tbl>
    <w:p w:rsidR="00BE4D8B" w:rsidRPr="004E3CE8" w:rsidRDefault="00C353EE">
      <w:pPr>
        <w:spacing w:before="240" w:after="240"/>
        <w:rPr>
          <w:sz w:val="26"/>
          <w:szCs w:val="26"/>
          <w:lang w:val="es-CR"/>
        </w:rPr>
      </w:pPr>
      <w:r w:rsidRPr="004E3CE8">
        <w:rPr>
          <w:sz w:val="26"/>
          <w:szCs w:val="26"/>
          <w:lang w:val="es-CR"/>
        </w:rPr>
        <w:t xml:space="preserve">Con respecto a las instrucciones para el reemplazo de la bombilla, limpieza y mantenimiento </w:t>
      </w:r>
      <w:r w:rsidRPr="004E3CE8">
        <w:rPr>
          <w:sz w:val="26"/>
          <w:szCs w:val="26"/>
          <w:lang w:val="es-CR"/>
        </w:rPr>
        <w:t>de la campana extractora, consulte los siguientes apartados de este manual.</w:t>
      </w:r>
    </w:p>
    <w:p w:rsidR="00BE4D8B" w:rsidRPr="004E3CE8" w:rsidRDefault="00C353EE">
      <w:pPr>
        <w:spacing w:before="240" w:after="240"/>
        <w:rPr>
          <w:sz w:val="26"/>
          <w:szCs w:val="26"/>
          <w:lang w:val="es-CR"/>
        </w:rPr>
      </w:pPr>
      <w:r w:rsidRPr="004E3CE8">
        <w:rPr>
          <w:b/>
          <w:sz w:val="26"/>
          <w:szCs w:val="26"/>
          <w:lang w:val="es-CR"/>
        </w:rPr>
        <w:t>¡Atención!</w:t>
      </w:r>
      <w:r w:rsidRPr="004E3CE8">
        <w:rPr>
          <w:sz w:val="26"/>
          <w:szCs w:val="26"/>
          <w:lang w:val="es-CR"/>
        </w:rPr>
        <w:t xml:space="preserve"> Antes de limpiar, apague la unidad y desconecte del tomacorriente.</w:t>
      </w:r>
    </w:p>
    <w:p w:rsidR="00BE4D8B" w:rsidRPr="004E3CE8" w:rsidRDefault="00C353EE">
      <w:pPr>
        <w:spacing w:before="240" w:after="240"/>
        <w:rPr>
          <w:sz w:val="26"/>
          <w:szCs w:val="26"/>
          <w:lang w:val="es-CR"/>
        </w:rPr>
      </w:pPr>
      <w:r w:rsidRPr="004E3CE8">
        <w:rPr>
          <w:b/>
          <w:sz w:val="26"/>
          <w:szCs w:val="26"/>
          <w:lang w:val="es-CR"/>
        </w:rPr>
        <w:t>I. Limpieza regular</w:t>
      </w:r>
      <w:r w:rsidRPr="004E3CE8">
        <w:rPr>
          <w:b/>
          <w:sz w:val="26"/>
          <w:szCs w:val="26"/>
          <w:lang w:val="es-CR"/>
        </w:rPr>
        <w:br/>
      </w:r>
      <w:r w:rsidRPr="004E3CE8">
        <w:rPr>
          <w:sz w:val="26"/>
          <w:szCs w:val="26"/>
          <w:lang w:val="es-CR"/>
        </w:rPr>
        <w:t xml:space="preserve"> Utilice un paño suave humedecido con agua tibia y un poco de jabón neutro o detergente doméstico.</w:t>
      </w:r>
      <w:r w:rsidRPr="004E3CE8">
        <w:rPr>
          <w:sz w:val="26"/>
          <w:szCs w:val="26"/>
          <w:lang w:val="es-CR"/>
        </w:rPr>
        <w:br/>
        <w:t xml:space="preserve"> Nunca utilice estropajos metálicos, productos químicos, materiales abrasivos ni cepillos duros para limpiar la unidad.</w:t>
      </w:r>
    </w:p>
    <w:p w:rsidR="00BE4D8B" w:rsidRPr="004E3CE8" w:rsidRDefault="00C353EE">
      <w:pPr>
        <w:spacing w:before="240" w:after="240"/>
        <w:rPr>
          <w:sz w:val="26"/>
          <w:szCs w:val="26"/>
          <w:lang w:val="es-CR"/>
        </w:rPr>
      </w:pPr>
      <w:r w:rsidRPr="004E3CE8">
        <w:rPr>
          <w:b/>
          <w:sz w:val="26"/>
          <w:szCs w:val="26"/>
          <w:lang w:val="es-CR"/>
        </w:rPr>
        <w:t>II. Limpieza del filtro de grasa</w:t>
      </w:r>
      <w:r w:rsidRPr="004E3CE8">
        <w:rPr>
          <w:b/>
          <w:sz w:val="26"/>
          <w:szCs w:val="26"/>
          <w:lang w:val="es-CR"/>
        </w:rPr>
        <w:br/>
      </w:r>
      <w:r w:rsidRPr="004E3CE8">
        <w:rPr>
          <w:sz w:val="26"/>
          <w:szCs w:val="26"/>
          <w:lang w:val="es-CR"/>
        </w:rPr>
        <w:t xml:space="preserve"> Lim</w:t>
      </w:r>
      <w:r w:rsidRPr="004E3CE8">
        <w:rPr>
          <w:sz w:val="26"/>
          <w:szCs w:val="26"/>
          <w:lang w:val="es-CR"/>
        </w:rPr>
        <w:t>pie el filtro cada mes para ayudar a minimizar el riesgo de incendio.</w:t>
      </w:r>
      <w:r w:rsidRPr="004E3CE8">
        <w:rPr>
          <w:sz w:val="26"/>
          <w:szCs w:val="26"/>
          <w:lang w:val="es-CR"/>
        </w:rPr>
        <w:br/>
        <w:t xml:space="preserve"> El filtro recoge grasa, humo y polvo, por lo que afecta directamente a la </w:t>
      </w:r>
      <w:r w:rsidRPr="004E3CE8">
        <w:rPr>
          <w:sz w:val="26"/>
          <w:szCs w:val="26"/>
          <w:lang w:val="es-CR"/>
        </w:rPr>
        <w:lastRenderedPageBreak/>
        <w:t>eficiencia de la campana extractora.</w:t>
      </w:r>
      <w:r w:rsidRPr="004E3CE8">
        <w:rPr>
          <w:sz w:val="26"/>
          <w:szCs w:val="26"/>
          <w:lang w:val="es-CR"/>
        </w:rPr>
        <w:br/>
        <w:t xml:space="preserve"> Si no se limpia, los residuos de grasa (potencialmente inflamables) satur</w:t>
      </w:r>
      <w:r w:rsidRPr="004E3CE8">
        <w:rPr>
          <w:sz w:val="26"/>
          <w:szCs w:val="26"/>
          <w:lang w:val="es-CR"/>
        </w:rPr>
        <w:t>arán el filtro.</w:t>
      </w:r>
      <w:r w:rsidRPr="004E3CE8">
        <w:rPr>
          <w:sz w:val="26"/>
          <w:szCs w:val="26"/>
          <w:lang w:val="es-CR"/>
        </w:rPr>
        <w:br/>
        <w:t xml:space="preserve"> El filtro puede limpiarse fácilmente con agua tibia y detergente lavavajillas.</w:t>
      </w:r>
      <w:r w:rsidRPr="004E3CE8">
        <w:rPr>
          <w:sz w:val="26"/>
          <w:szCs w:val="26"/>
          <w:lang w:val="es-CR"/>
        </w:rPr>
        <w:br/>
        <w:t xml:space="preserve"> Alternativamente, puede lavarse en el lavavajillas. Asegúrese de no lavar otros objetos junto con los filtros, ya que los restos de comida pueden quedar atrapa</w:t>
      </w:r>
      <w:r w:rsidRPr="004E3CE8">
        <w:rPr>
          <w:sz w:val="26"/>
          <w:szCs w:val="26"/>
          <w:lang w:val="es-CR"/>
        </w:rPr>
        <w:t>dos en la malla.</w:t>
      </w:r>
      <w:r w:rsidRPr="004E3CE8">
        <w:rPr>
          <w:sz w:val="26"/>
          <w:szCs w:val="26"/>
          <w:lang w:val="es-CR"/>
        </w:rPr>
        <w:br/>
        <w:t xml:space="preserve"> El lavado en lavavajillas puede provocar decoloración; esto es normal y no constituye un defecto del producto.</w:t>
      </w:r>
    </w:p>
    <w:p w:rsidR="00BE4D8B" w:rsidRPr="004E3CE8" w:rsidRDefault="00C353EE">
      <w:pPr>
        <w:spacing w:before="240" w:after="240"/>
        <w:rPr>
          <w:sz w:val="26"/>
          <w:szCs w:val="26"/>
          <w:lang w:val="es-CR"/>
        </w:rPr>
      </w:pPr>
      <w:r w:rsidRPr="004E3CE8">
        <w:rPr>
          <w:b/>
          <w:sz w:val="26"/>
          <w:szCs w:val="26"/>
          <w:lang w:val="es-CR"/>
        </w:rPr>
        <w:t>III. Sustitución del filtro de carbón activado</w:t>
      </w:r>
      <w:r w:rsidRPr="004E3CE8">
        <w:rPr>
          <w:b/>
          <w:sz w:val="26"/>
          <w:szCs w:val="26"/>
          <w:lang w:val="es-CR"/>
        </w:rPr>
        <w:br/>
      </w:r>
      <w:r w:rsidRPr="004E3CE8">
        <w:rPr>
          <w:sz w:val="26"/>
          <w:szCs w:val="26"/>
          <w:lang w:val="es-CR"/>
        </w:rPr>
        <w:t xml:space="preserve"> El filtro de carbón activado atrapa los olores de la cocina y necesita ser reem</w:t>
      </w:r>
      <w:r w:rsidRPr="004E3CE8">
        <w:rPr>
          <w:sz w:val="26"/>
          <w:szCs w:val="26"/>
          <w:lang w:val="es-CR"/>
        </w:rPr>
        <w:t>plazado.</w:t>
      </w:r>
      <w:r w:rsidRPr="004E3CE8">
        <w:rPr>
          <w:sz w:val="26"/>
          <w:szCs w:val="26"/>
          <w:lang w:val="es-CR"/>
        </w:rPr>
        <w:br/>
        <w:t xml:space="preserve"> La frecuencia dependerá del uso de la campana extractora, pero se recomienda reemplazarla al menos cada 6 meses.</w:t>
      </w:r>
    </w:p>
    <w:p w:rsidR="00BE4D8B" w:rsidRPr="004E3CE8" w:rsidRDefault="00C353EE">
      <w:pPr>
        <w:spacing w:before="240" w:after="240"/>
        <w:rPr>
          <w:sz w:val="26"/>
          <w:szCs w:val="26"/>
          <w:lang w:val="es-CR"/>
        </w:rPr>
      </w:pPr>
      <w:r w:rsidRPr="004E3CE8">
        <w:rPr>
          <w:b/>
          <w:sz w:val="26"/>
          <w:szCs w:val="26"/>
          <w:lang w:val="es-CR"/>
        </w:rPr>
        <w:t>IV. Sustitución de la bombilla</w:t>
      </w:r>
      <w:r w:rsidRPr="004E3CE8">
        <w:rPr>
          <w:b/>
          <w:sz w:val="26"/>
          <w:szCs w:val="26"/>
          <w:lang w:val="es-CR"/>
        </w:rPr>
        <w:br/>
      </w:r>
      <w:r w:rsidRPr="004E3CE8">
        <w:rPr>
          <w:sz w:val="26"/>
          <w:szCs w:val="26"/>
          <w:lang w:val="es-CR"/>
        </w:rPr>
        <w:t xml:space="preserve"> Luz LED (máx. 8W).</w:t>
      </w:r>
      <w:r w:rsidRPr="004E3CE8">
        <w:rPr>
          <w:sz w:val="26"/>
          <w:szCs w:val="26"/>
          <w:lang w:val="es-CR"/>
        </w:rPr>
        <w:br/>
        <w:t xml:space="preserve"> Las luces LED no deberían requerir mantenimiento. Si surge algún problema con la </w:t>
      </w:r>
      <w:r w:rsidRPr="004E3CE8">
        <w:rPr>
          <w:sz w:val="26"/>
          <w:szCs w:val="26"/>
          <w:lang w:val="es-CR"/>
        </w:rPr>
        <w:t>iluminación, póngase en contacto con nuestro Servicio de Atención Postventa.</w:t>
      </w:r>
    </w:p>
    <w:p w:rsidR="00BE4D8B" w:rsidRPr="004E3CE8" w:rsidRDefault="00BE4D8B">
      <w:pPr>
        <w:spacing w:before="240" w:after="240"/>
        <w:rPr>
          <w:sz w:val="26"/>
          <w:szCs w:val="26"/>
          <w:lang w:val="es-CR"/>
        </w:rPr>
      </w:pPr>
    </w:p>
    <w:tbl>
      <w:tblPr>
        <w:tblStyle w:val="a7"/>
        <w:tblW w:w="936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BE4D8B">
        <w:trPr>
          <w:trHeight w:val="743"/>
        </w:trPr>
        <w:tc>
          <w:tcPr>
            <w:tcW w:w="9360" w:type="dxa"/>
            <w:shd w:val="clear" w:color="auto" w:fill="999999"/>
            <w:tcMar>
              <w:top w:w="100" w:type="dxa"/>
              <w:left w:w="100" w:type="dxa"/>
              <w:bottom w:w="100" w:type="dxa"/>
              <w:right w:w="100" w:type="dxa"/>
            </w:tcMar>
          </w:tcPr>
          <w:p w:rsidR="00BE4D8B" w:rsidRDefault="00C353EE">
            <w:pPr>
              <w:pStyle w:val="Ttulo1"/>
              <w:widowControl w:val="0"/>
              <w:spacing w:line="240" w:lineRule="auto"/>
              <w:rPr>
                <w:color w:val="FFFFFF"/>
                <w:sz w:val="26"/>
                <w:szCs w:val="26"/>
              </w:rPr>
            </w:pPr>
            <w:bookmarkStart w:id="7" w:name="_catzy3xcco7e" w:colFirst="0" w:colLast="0"/>
            <w:bookmarkEnd w:id="7"/>
            <w:r>
              <w:rPr>
                <w:color w:val="FFFFFF"/>
                <w:sz w:val="26"/>
                <w:szCs w:val="26"/>
              </w:rPr>
              <w:t xml:space="preserve">SOLUCIÓN DE PROBLEMAS </w:t>
            </w:r>
          </w:p>
        </w:tc>
      </w:tr>
    </w:tbl>
    <w:p w:rsidR="00BE4D8B" w:rsidRDefault="00BE4D8B">
      <w:pPr>
        <w:spacing w:before="240" w:after="240"/>
        <w:rPr>
          <w:sz w:val="26"/>
          <w:szCs w:val="26"/>
        </w:rPr>
      </w:pP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2445"/>
        <w:gridCol w:w="3795"/>
      </w:tblGrid>
      <w:tr w:rsidR="00BE4D8B">
        <w:tc>
          <w:tcPr>
            <w:tcW w:w="3120" w:type="dxa"/>
            <w:shd w:val="clear" w:color="auto" w:fill="auto"/>
            <w:tcMar>
              <w:top w:w="100" w:type="dxa"/>
              <w:left w:w="100" w:type="dxa"/>
              <w:bottom w:w="100" w:type="dxa"/>
              <w:right w:w="100" w:type="dxa"/>
            </w:tcMar>
          </w:tcPr>
          <w:p w:rsidR="00BE4D8B" w:rsidRDefault="00C353EE">
            <w:pPr>
              <w:widowControl w:val="0"/>
              <w:pBdr>
                <w:top w:val="nil"/>
                <w:left w:val="nil"/>
                <w:bottom w:val="nil"/>
                <w:right w:val="nil"/>
                <w:between w:val="nil"/>
              </w:pBdr>
              <w:spacing w:line="240" w:lineRule="auto"/>
              <w:jc w:val="center"/>
              <w:rPr>
                <w:b/>
                <w:sz w:val="26"/>
                <w:szCs w:val="26"/>
              </w:rPr>
            </w:pPr>
            <w:proofErr w:type="spellStart"/>
            <w:r>
              <w:rPr>
                <w:b/>
                <w:sz w:val="26"/>
                <w:szCs w:val="26"/>
              </w:rPr>
              <w:t>Falla</w:t>
            </w:r>
            <w:proofErr w:type="spellEnd"/>
          </w:p>
        </w:tc>
        <w:tc>
          <w:tcPr>
            <w:tcW w:w="2445" w:type="dxa"/>
            <w:shd w:val="clear" w:color="auto" w:fill="auto"/>
            <w:tcMar>
              <w:top w:w="100" w:type="dxa"/>
              <w:left w:w="100" w:type="dxa"/>
              <w:bottom w:w="100" w:type="dxa"/>
              <w:right w:w="100" w:type="dxa"/>
            </w:tcMar>
          </w:tcPr>
          <w:p w:rsidR="00BE4D8B" w:rsidRDefault="00C353EE">
            <w:pPr>
              <w:widowControl w:val="0"/>
              <w:pBdr>
                <w:top w:val="nil"/>
                <w:left w:val="nil"/>
                <w:bottom w:val="nil"/>
                <w:right w:val="nil"/>
                <w:between w:val="nil"/>
              </w:pBdr>
              <w:spacing w:line="240" w:lineRule="auto"/>
              <w:jc w:val="center"/>
              <w:rPr>
                <w:b/>
                <w:sz w:val="26"/>
                <w:szCs w:val="26"/>
              </w:rPr>
            </w:pPr>
            <w:r>
              <w:rPr>
                <w:b/>
                <w:sz w:val="26"/>
                <w:szCs w:val="26"/>
              </w:rPr>
              <w:t>Causa</w:t>
            </w:r>
          </w:p>
        </w:tc>
        <w:tc>
          <w:tcPr>
            <w:tcW w:w="3795" w:type="dxa"/>
            <w:shd w:val="clear" w:color="auto" w:fill="auto"/>
            <w:tcMar>
              <w:top w:w="100" w:type="dxa"/>
              <w:left w:w="100" w:type="dxa"/>
              <w:bottom w:w="100" w:type="dxa"/>
              <w:right w:w="100" w:type="dxa"/>
            </w:tcMar>
          </w:tcPr>
          <w:p w:rsidR="00BE4D8B" w:rsidRDefault="00C353EE">
            <w:pPr>
              <w:widowControl w:val="0"/>
              <w:pBdr>
                <w:top w:val="nil"/>
                <w:left w:val="nil"/>
                <w:bottom w:val="nil"/>
                <w:right w:val="nil"/>
                <w:between w:val="nil"/>
              </w:pBdr>
              <w:spacing w:line="240" w:lineRule="auto"/>
              <w:jc w:val="center"/>
              <w:rPr>
                <w:b/>
                <w:sz w:val="26"/>
                <w:szCs w:val="26"/>
              </w:rPr>
            </w:pPr>
            <w:proofErr w:type="spellStart"/>
            <w:r>
              <w:rPr>
                <w:b/>
                <w:sz w:val="26"/>
                <w:szCs w:val="26"/>
              </w:rPr>
              <w:t>Solución</w:t>
            </w:r>
            <w:proofErr w:type="spellEnd"/>
          </w:p>
        </w:tc>
      </w:tr>
      <w:tr w:rsidR="00BE4D8B" w:rsidRPr="004E3CE8">
        <w:trPr>
          <w:trHeight w:val="460"/>
        </w:trPr>
        <w:tc>
          <w:tcPr>
            <w:tcW w:w="3120" w:type="dxa"/>
            <w:vMerge w:val="restart"/>
            <w:shd w:val="clear" w:color="auto" w:fill="auto"/>
            <w:tcMar>
              <w:top w:w="100" w:type="dxa"/>
              <w:left w:w="100" w:type="dxa"/>
              <w:bottom w:w="100" w:type="dxa"/>
              <w:right w:w="100" w:type="dxa"/>
            </w:tcMar>
          </w:tcPr>
          <w:p w:rsidR="00BE4D8B" w:rsidRPr="004E3CE8" w:rsidRDefault="00BE4D8B">
            <w:pPr>
              <w:widowControl w:val="0"/>
              <w:pBdr>
                <w:top w:val="nil"/>
                <w:left w:val="nil"/>
                <w:bottom w:val="nil"/>
                <w:right w:val="nil"/>
                <w:between w:val="nil"/>
              </w:pBdr>
              <w:spacing w:line="240" w:lineRule="auto"/>
              <w:rPr>
                <w:sz w:val="26"/>
                <w:szCs w:val="26"/>
                <w:lang w:val="es-CR"/>
              </w:rPr>
            </w:pPr>
          </w:p>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La luz está encendida, pero el ventilador no funciona.</w:t>
            </w:r>
          </w:p>
        </w:tc>
        <w:tc>
          <w:tcPr>
            <w:tcW w:w="2445"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Las aspas del ventilador están atascadas.</w:t>
            </w:r>
          </w:p>
        </w:tc>
        <w:tc>
          <w:tcPr>
            <w:tcW w:w="3795" w:type="dxa"/>
            <w:vMerge w:val="restart"/>
            <w:shd w:val="clear" w:color="auto" w:fill="auto"/>
            <w:tcMar>
              <w:top w:w="100" w:type="dxa"/>
              <w:left w:w="100" w:type="dxa"/>
              <w:bottom w:w="100" w:type="dxa"/>
              <w:right w:w="100" w:type="dxa"/>
            </w:tcMar>
          </w:tcPr>
          <w:p w:rsidR="00BE4D8B" w:rsidRPr="004E3CE8" w:rsidRDefault="00BE4D8B">
            <w:pPr>
              <w:widowControl w:val="0"/>
              <w:pBdr>
                <w:top w:val="nil"/>
                <w:left w:val="nil"/>
                <w:bottom w:val="nil"/>
                <w:right w:val="nil"/>
                <w:between w:val="nil"/>
              </w:pBdr>
              <w:spacing w:line="240" w:lineRule="auto"/>
              <w:rPr>
                <w:sz w:val="26"/>
                <w:szCs w:val="26"/>
                <w:lang w:val="es-CR"/>
              </w:rPr>
            </w:pPr>
          </w:p>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Apague la unidad y solicite la reparación únicamente a personal de servicio calificado.</w:t>
            </w:r>
          </w:p>
        </w:tc>
      </w:tr>
      <w:tr w:rsidR="00BE4D8B">
        <w:trPr>
          <w:trHeight w:val="460"/>
        </w:trPr>
        <w:tc>
          <w:tcPr>
            <w:tcW w:w="3120" w:type="dxa"/>
            <w:vMerge/>
            <w:shd w:val="clear" w:color="auto" w:fill="auto"/>
            <w:tcMar>
              <w:top w:w="100" w:type="dxa"/>
              <w:left w:w="100" w:type="dxa"/>
              <w:bottom w:w="100" w:type="dxa"/>
              <w:right w:w="100" w:type="dxa"/>
            </w:tcMar>
          </w:tcPr>
          <w:p w:rsidR="00BE4D8B" w:rsidRPr="004E3CE8" w:rsidRDefault="00BE4D8B">
            <w:pPr>
              <w:widowControl w:val="0"/>
              <w:pBdr>
                <w:top w:val="nil"/>
                <w:left w:val="nil"/>
                <w:bottom w:val="nil"/>
                <w:right w:val="nil"/>
                <w:between w:val="nil"/>
              </w:pBdr>
              <w:spacing w:line="240" w:lineRule="auto"/>
              <w:rPr>
                <w:sz w:val="26"/>
                <w:szCs w:val="26"/>
                <w:lang w:val="es-CR"/>
              </w:rPr>
            </w:pPr>
          </w:p>
        </w:tc>
        <w:tc>
          <w:tcPr>
            <w:tcW w:w="2445" w:type="dxa"/>
            <w:shd w:val="clear" w:color="auto" w:fill="auto"/>
            <w:tcMar>
              <w:top w:w="100" w:type="dxa"/>
              <w:left w:w="100" w:type="dxa"/>
              <w:bottom w:w="100" w:type="dxa"/>
              <w:right w:w="100" w:type="dxa"/>
            </w:tcMar>
          </w:tcPr>
          <w:p w:rsidR="00BE4D8B" w:rsidRDefault="00C353EE">
            <w:pPr>
              <w:widowControl w:val="0"/>
              <w:pBdr>
                <w:top w:val="nil"/>
                <w:left w:val="nil"/>
                <w:bottom w:val="nil"/>
                <w:right w:val="nil"/>
                <w:between w:val="nil"/>
              </w:pBdr>
              <w:spacing w:line="240" w:lineRule="auto"/>
              <w:rPr>
                <w:sz w:val="26"/>
                <w:szCs w:val="26"/>
              </w:rPr>
            </w:pPr>
            <w:r>
              <w:rPr>
                <w:sz w:val="26"/>
                <w:szCs w:val="26"/>
              </w:rPr>
              <w:t xml:space="preserve">El motor </w:t>
            </w:r>
            <w:proofErr w:type="spellStart"/>
            <w:r>
              <w:rPr>
                <w:sz w:val="26"/>
                <w:szCs w:val="26"/>
              </w:rPr>
              <w:t>está</w:t>
            </w:r>
            <w:proofErr w:type="spellEnd"/>
            <w:r>
              <w:rPr>
                <w:sz w:val="26"/>
                <w:szCs w:val="26"/>
              </w:rPr>
              <w:t xml:space="preserve"> </w:t>
            </w:r>
            <w:proofErr w:type="spellStart"/>
            <w:r>
              <w:rPr>
                <w:sz w:val="26"/>
                <w:szCs w:val="26"/>
              </w:rPr>
              <w:t>dañado</w:t>
            </w:r>
            <w:proofErr w:type="spellEnd"/>
            <w:r>
              <w:rPr>
                <w:sz w:val="26"/>
                <w:szCs w:val="26"/>
              </w:rPr>
              <w:t>.</w:t>
            </w:r>
          </w:p>
        </w:tc>
        <w:tc>
          <w:tcPr>
            <w:tcW w:w="3795" w:type="dxa"/>
            <w:vMerge/>
            <w:shd w:val="clear" w:color="auto" w:fill="auto"/>
            <w:tcMar>
              <w:top w:w="100" w:type="dxa"/>
              <w:left w:w="100" w:type="dxa"/>
              <w:bottom w:w="100" w:type="dxa"/>
              <w:right w:w="100" w:type="dxa"/>
            </w:tcMar>
          </w:tcPr>
          <w:p w:rsidR="00BE4D8B" w:rsidRDefault="00BE4D8B">
            <w:pPr>
              <w:widowControl w:val="0"/>
              <w:pBdr>
                <w:top w:val="nil"/>
                <w:left w:val="nil"/>
                <w:bottom w:val="nil"/>
                <w:right w:val="nil"/>
                <w:between w:val="nil"/>
              </w:pBdr>
              <w:spacing w:line="240" w:lineRule="auto"/>
              <w:rPr>
                <w:sz w:val="26"/>
                <w:szCs w:val="26"/>
              </w:rPr>
            </w:pPr>
          </w:p>
        </w:tc>
      </w:tr>
      <w:tr w:rsidR="00BE4D8B" w:rsidRPr="004E3CE8">
        <w:trPr>
          <w:trHeight w:val="460"/>
        </w:trPr>
        <w:tc>
          <w:tcPr>
            <w:tcW w:w="3120" w:type="dxa"/>
            <w:vMerge w:val="restart"/>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lastRenderedPageBreak/>
              <w:t xml:space="preserve">La luz y el ventilador no funcionan. </w:t>
            </w:r>
          </w:p>
        </w:tc>
        <w:tc>
          <w:tcPr>
            <w:tcW w:w="2445" w:type="dxa"/>
            <w:shd w:val="clear" w:color="auto" w:fill="auto"/>
            <w:tcMar>
              <w:top w:w="100" w:type="dxa"/>
              <w:left w:w="100" w:type="dxa"/>
              <w:bottom w:w="100" w:type="dxa"/>
              <w:right w:w="100" w:type="dxa"/>
            </w:tcMar>
          </w:tcPr>
          <w:p w:rsidR="00BE4D8B" w:rsidRDefault="00C353EE">
            <w:pPr>
              <w:widowControl w:val="0"/>
              <w:pBdr>
                <w:top w:val="nil"/>
                <w:left w:val="nil"/>
                <w:bottom w:val="nil"/>
                <w:right w:val="nil"/>
                <w:between w:val="nil"/>
              </w:pBdr>
              <w:spacing w:line="240" w:lineRule="auto"/>
              <w:rPr>
                <w:sz w:val="26"/>
                <w:szCs w:val="26"/>
              </w:rPr>
            </w:pPr>
            <w:r>
              <w:rPr>
                <w:sz w:val="26"/>
                <w:szCs w:val="26"/>
              </w:rPr>
              <w:t xml:space="preserve">Se </w:t>
            </w:r>
            <w:proofErr w:type="spellStart"/>
            <w:r>
              <w:rPr>
                <w:sz w:val="26"/>
                <w:szCs w:val="26"/>
              </w:rPr>
              <w:t>quemó</w:t>
            </w:r>
            <w:proofErr w:type="spellEnd"/>
            <w:r>
              <w:rPr>
                <w:sz w:val="26"/>
                <w:szCs w:val="26"/>
              </w:rPr>
              <w:t xml:space="preserve"> el </w:t>
            </w:r>
            <w:proofErr w:type="spellStart"/>
            <w:r>
              <w:rPr>
                <w:sz w:val="26"/>
                <w:szCs w:val="26"/>
              </w:rPr>
              <w:t>bombillo</w:t>
            </w:r>
            <w:proofErr w:type="spellEnd"/>
            <w:r>
              <w:rPr>
                <w:sz w:val="26"/>
                <w:szCs w:val="26"/>
              </w:rPr>
              <w:t>.</w:t>
            </w:r>
          </w:p>
        </w:tc>
        <w:tc>
          <w:tcPr>
            <w:tcW w:w="3795"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Reemplace la bombilla con la clasificación correcta.</w:t>
            </w:r>
          </w:p>
        </w:tc>
      </w:tr>
      <w:tr w:rsidR="00BE4D8B" w:rsidRPr="004E3CE8">
        <w:trPr>
          <w:trHeight w:val="460"/>
        </w:trPr>
        <w:tc>
          <w:tcPr>
            <w:tcW w:w="3120" w:type="dxa"/>
            <w:vMerge/>
            <w:shd w:val="clear" w:color="auto" w:fill="auto"/>
            <w:tcMar>
              <w:top w:w="100" w:type="dxa"/>
              <w:left w:w="100" w:type="dxa"/>
              <w:bottom w:w="100" w:type="dxa"/>
              <w:right w:w="100" w:type="dxa"/>
            </w:tcMar>
          </w:tcPr>
          <w:p w:rsidR="00BE4D8B" w:rsidRPr="004E3CE8" w:rsidRDefault="00BE4D8B">
            <w:pPr>
              <w:widowControl w:val="0"/>
              <w:pBdr>
                <w:top w:val="nil"/>
                <w:left w:val="nil"/>
                <w:bottom w:val="nil"/>
                <w:right w:val="nil"/>
                <w:between w:val="nil"/>
              </w:pBdr>
              <w:spacing w:line="240" w:lineRule="auto"/>
              <w:rPr>
                <w:sz w:val="26"/>
                <w:szCs w:val="26"/>
                <w:lang w:val="es-CR"/>
              </w:rPr>
            </w:pPr>
          </w:p>
        </w:tc>
        <w:tc>
          <w:tcPr>
            <w:tcW w:w="2445"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El cable de alimentación está suelto.</w:t>
            </w:r>
          </w:p>
        </w:tc>
        <w:tc>
          <w:tcPr>
            <w:tcW w:w="3795"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Vuelva a conectar a la fuente de alimentación</w:t>
            </w:r>
          </w:p>
        </w:tc>
      </w:tr>
      <w:tr w:rsidR="00BE4D8B" w:rsidRPr="004E3CE8">
        <w:trPr>
          <w:trHeight w:val="460"/>
        </w:trPr>
        <w:tc>
          <w:tcPr>
            <w:tcW w:w="3120" w:type="dxa"/>
            <w:vMerge w:val="restart"/>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 xml:space="preserve">Vibración fuerte de la unidad. </w:t>
            </w:r>
          </w:p>
        </w:tc>
        <w:tc>
          <w:tcPr>
            <w:tcW w:w="2445" w:type="dxa"/>
            <w:shd w:val="clear" w:color="auto" w:fill="auto"/>
            <w:tcMar>
              <w:top w:w="100" w:type="dxa"/>
              <w:left w:w="100" w:type="dxa"/>
              <w:bottom w:w="100" w:type="dxa"/>
              <w:right w:w="100" w:type="dxa"/>
            </w:tcMar>
          </w:tcPr>
          <w:p w:rsidR="00BE4D8B" w:rsidRPr="004E3CE8" w:rsidRDefault="00C353EE">
            <w:pPr>
              <w:widowControl w:val="0"/>
              <w:spacing w:line="240" w:lineRule="auto"/>
              <w:rPr>
                <w:sz w:val="26"/>
                <w:szCs w:val="26"/>
                <w:lang w:val="es-CR"/>
              </w:rPr>
            </w:pPr>
            <w:r w:rsidRPr="004E3CE8">
              <w:rPr>
                <w:sz w:val="26"/>
                <w:szCs w:val="26"/>
                <w:lang w:val="es-CR"/>
              </w:rPr>
              <w:t>Las aspas del ventilador están atascadas.</w:t>
            </w:r>
          </w:p>
        </w:tc>
        <w:tc>
          <w:tcPr>
            <w:tcW w:w="3795"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Apague la unidad y solicite la reparación únicamente a personal de servicio calificado.</w:t>
            </w:r>
          </w:p>
        </w:tc>
      </w:tr>
      <w:tr w:rsidR="00BE4D8B" w:rsidRPr="004E3CE8">
        <w:trPr>
          <w:trHeight w:val="460"/>
        </w:trPr>
        <w:tc>
          <w:tcPr>
            <w:tcW w:w="3120" w:type="dxa"/>
            <w:vMerge/>
            <w:shd w:val="clear" w:color="auto" w:fill="auto"/>
            <w:tcMar>
              <w:top w:w="100" w:type="dxa"/>
              <w:left w:w="100" w:type="dxa"/>
              <w:bottom w:w="100" w:type="dxa"/>
              <w:right w:w="100" w:type="dxa"/>
            </w:tcMar>
          </w:tcPr>
          <w:p w:rsidR="00BE4D8B" w:rsidRPr="004E3CE8" w:rsidRDefault="00BE4D8B">
            <w:pPr>
              <w:widowControl w:val="0"/>
              <w:pBdr>
                <w:top w:val="nil"/>
                <w:left w:val="nil"/>
                <w:bottom w:val="nil"/>
                <w:right w:val="nil"/>
                <w:between w:val="nil"/>
              </w:pBdr>
              <w:spacing w:line="240" w:lineRule="auto"/>
              <w:rPr>
                <w:sz w:val="26"/>
                <w:szCs w:val="26"/>
                <w:lang w:val="es-CR"/>
              </w:rPr>
            </w:pPr>
          </w:p>
        </w:tc>
        <w:tc>
          <w:tcPr>
            <w:tcW w:w="2445"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 xml:space="preserve">El motor del ventilador no está fijado firmemente. </w:t>
            </w:r>
          </w:p>
        </w:tc>
        <w:tc>
          <w:tcPr>
            <w:tcW w:w="3795"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Apague la unidad y solicite la reparación únicamente a personal de servicio calificado.</w:t>
            </w:r>
          </w:p>
        </w:tc>
      </w:tr>
      <w:tr w:rsidR="00BE4D8B" w:rsidRPr="004E3CE8">
        <w:trPr>
          <w:trHeight w:val="460"/>
        </w:trPr>
        <w:tc>
          <w:tcPr>
            <w:tcW w:w="3120" w:type="dxa"/>
            <w:vMerge/>
            <w:shd w:val="clear" w:color="auto" w:fill="auto"/>
            <w:tcMar>
              <w:top w:w="100" w:type="dxa"/>
              <w:left w:w="100" w:type="dxa"/>
              <w:bottom w:w="100" w:type="dxa"/>
              <w:right w:w="100" w:type="dxa"/>
            </w:tcMar>
          </w:tcPr>
          <w:p w:rsidR="00BE4D8B" w:rsidRPr="004E3CE8" w:rsidRDefault="00BE4D8B">
            <w:pPr>
              <w:widowControl w:val="0"/>
              <w:pBdr>
                <w:top w:val="nil"/>
                <w:left w:val="nil"/>
                <w:bottom w:val="nil"/>
                <w:right w:val="nil"/>
                <w:between w:val="nil"/>
              </w:pBdr>
              <w:spacing w:line="240" w:lineRule="auto"/>
              <w:rPr>
                <w:sz w:val="26"/>
                <w:szCs w:val="26"/>
                <w:lang w:val="es-CR"/>
              </w:rPr>
            </w:pPr>
          </w:p>
        </w:tc>
        <w:tc>
          <w:tcPr>
            <w:tcW w:w="2445"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La unidad no está correctamente colgada en el soporte.</w:t>
            </w:r>
          </w:p>
        </w:tc>
        <w:tc>
          <w:tcPr>
            <w:tcW w:w="3795"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Retire la unidad y verifique si el soporte está en la ubicación correcta.</w:t>
            </w:r>
          </w:p>
        </w:tc>
      </w:tr>
      <w:tr w:rsidR="00BE4D8B" w:rsidRPr="004E3CE8">
        <w:tc>
          <w:tcPr>
            <w:tcW w:w="3120"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El rendimiento de succión no es bueno.</w:t>
            </w:r>
          </w:p>
        </w:tc>
        <w:tc>
          <w:tcPr>
            <w:tcW w:w="2445"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Demasiada distancia entre la unidad y la superficie de cocción.</w:t>
            </w:r>
          </w:p>
        </w:tc>
        <w:tc>
          <w:tcPr>
            <w:tcW w:w="3795" w:type="dxa"/>
            <w:shd w:val="clear" w:color="auto" w:fill="auto"/>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sz w:val="26"/>
                <w:szCs w:val="26"/>
                <w:lang w:val="es-CR"/>
              </w:rPr>
            </w:pPr>
            <w:r w:rsidRPr="004E3CE8">
              <w:rPr>
                <w:sz w:val="26"/>
                <w:szCs w:val="26"/>
                <w:lang w:val="es-CR"/>
              </w:rPr>
              <w:t>Reajusta la distancia de 65-75cm.</w:t>
            </w:r>
          </w:p>
        </w:tc>
      </w:tr>
    </w:tbl>
    <w:p w:rsidR="00BE4D8B" w:rsidRPr="004E3CE8" w:rsidRDefault="00BE4D8B">
      <w:pPr>
        <w:spacing w:before="240" w:after="240"/>
        <w:rPr>
          <w:sz w:val="26"/>
          <w:szCs w:val="26"/>
          <w:lang w:val="es-CR"/>
        </w:rPr>
      </w:pPr>
    </w:p>
    <w:tbl>
      <w:tblPr>
        <w:tblStyle w:val="a9"/>
        <w:tblW w:w="936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BE4D8B" w:rsidRPr="004E3CE8">
        <w:tc>
          <w:tcPr>
            <w:tcW w:w="9360" w:type="dxa"/>
            <w:shd w:val="clear" w:color="auto" w:fill="999999"/>
            <w:tcMar>
              <w:top w:w="100" w:type="dxa"/>
              <w:left w:w="100" w:type="dxa"/>
              <w:bottom w:w="100" w:type="dxa"/>
              <w:right w:w="100" w:type="dxa"/>
            </w:tcMar>
          </w:tcPr>
          <w:p w:rsidR="00BE4D8B" w:rsidRPr="004E3CE8" w:rsidRDefault="00C353EE">
            <w:pPr>
              <w:widowControl w:val="0"/>
              <w:pBdr>
                <w:top w:val="nil"/>
                <w:left w:val="nil"/>
                <w:bottom w:val="nil"/>
                <w:right w:val="nil"/>
                <w:between w:val="nil"/>
              </w:pBdr>
              <w:spacing w:line="240" w:lineRule="auto"/>
              <w:rPr>
                <w:color w:val="FFFFFF"/>
                <w:sz w:val="26"/>
                <w:szCs w:val="26"/>
                <w:lang w:val="es-CR"/>
              </w:rPr>
            </w:pPr>
            <w:r w:rsidRPr="004E3CE8">
              <w:rPr>
                <w:color w:val="FFFFFF"/>
                <w:sz w:val="26"/>
                <w:szCs w:val="26"/>
                <w:lang w:val="es-CR"/>
              </w:rPr>
              <w:t>No nos hacemos responsables de ningún daño o accidente derivado del uso de este producto que no esté conforme con las instrucciones contenidas en este manual.</w:t>
            </w:r>
          </w:p>
        </w:tc>
      </w:tr>
    </w:tbl>
    <w:p w:rsidR="00BE4D8B" w:rsidRPr="004E3CE8" w:rsidRDefault="00BE4D8B">
      <w:pPr>
        <w:spacing w:before="240" w:after="240"/>
        <w:rPr>
          <w:sz w:val="26"/>
          <w:szCs w:val="26"/>
          <w:lang w:val="es-CR"/>
        </w:rPr>
      </w:pPr>
    </w:p>
    <w:p w:rsidR="00BE4D8B" w:rsidRPr="004E3CE8" w:rsidRDefault="00BE4D8B">
      <w:pPr>
        <w:rPr>
          <w:sz w:val="26"/>
          <w:szCs w:val="26"/>
          <w:lang w:val="es-CR"/>
        </w:rPr>
      </w:pPr>
    </w:p>
    <w:p w:rsidR="00BE4D8B" w:rsidRPr="004E3CE8" w:rsidRDefault="00BE4D8B">
      <w:pPr>
        <w:rPr>
          <w:sz w:val="26"/>
          <w:szCs w:val="26"/>
          <w:lang w:val="es-CR"/>
        </w:rPr>
      </w:pPr>
    </w:p>
    <w:p w:rsidR="00BE4D8B" w:rsidRPr="004E3CE8" w:rsidRDefault="00BE4D8B">
      <w:pPr>
        <w:rPr>
          <w:sz w:val="26"/>
          <w:szCs w:val="26"/>
          <w:lang w:val="es-CR"/>
        </w:rPr>
      </w:pPr>
    </w:p>
    <w:p w:rsidR="00BE4D8B" w:rsidRPr="004E3CE8" w:rsidRDefault="00BE4D8B">
      <w:pPr>
        <w:rPr>
          <w:sz w:val="26"/>
          <w:szCs w:val="26"/>
          <w:lang w:val="es-CR"/>
        </w:rPr>
      </w:pPr>
    </w:p>
    <w:p w:rsidR="00BE4D8B" w:rsidRPr="004E3CE8" w:rsidRDefault="00BE4D8B">
      <w:pPr>
        <w:rPr>
          <w:sz w:val="26"/>
          <w:szCs w:val="26"/>
          <w:lang w:val="es-CR"/>
        </w:rPr>
      </w:pPr>
    </w:p>
    <w:p w:rsidR="00BE4D8B" w:rsidRPr="004E3CE8" w:rsidRDefault="00BE4D8B">
      <w:pPr>
        <w:rPr>
          <w:sz w:val="26"/>
          <w:szCs w:val="26"/>
          <w:lang w:val="es-CR"/>
        </w:rPr>
      </w:pPr>
    </w:p>
    <w:p w:rsidR="00BE4D8B" w:rsidRPr="004E3CE8" w:rsidRDefault="00BE4D8B">
      <w:pPr>
        <w:rPr>
          <w:sz w:val="26"/>
          <w:szCs w:val="26"/>
          <w:lang w:val="es-CR"/>
        </w:rPr>
      </w:pPr>
    </w:p>
    <w:p w:rsidR="00BE4D8B" w:rsidRPr="004E3CE8" w:rsidRDefault="00BE4D8B">
      <w:pPr>
        <w:rPr>
          <w:sz w:val="26"/>
          <w:szCs w:val="26"/>
          <w:lang w:val="es-CR"/>
        </w:rPr>
      </w:pPr>
      <w:bookmarkStart w:id="8" w:name="_GoBack"/>
      <w:bookmarkEnd w:id="8"/>
    </w:p>
    <w:p w:rsidR="00BE4D8B" w:rsidRPr="004E3CE8" w:rsidRDefault="00BE4D8B">
      <w:pPr>
        <w:rPr>
          <w:sz w:val="26"/>
          <w:szCs w:val="26"/>
          <w:lang w:val="es-CR"/>
        </w:rPr>
      </w:pPr>
    </w:p>
    <w:p w:rsidR="00BE4D8B" w:rsidRPr="004E3CE8" w:rsidRDefault="00BE4D8B">
      <w:pPr>
        <w:rPr>
          <w:sz w:val="26"/>
          <w:szCs w:val="26"/>
          <w:lang w:val="es-CR"/>
        </w:rPr>
      </w:pPr>
    </w:p>
    <w:p w:rsidR="00BE4D8B" w:rsidRPr="004E3CE8" w:rsidRDefault="00C353EE">
      <w:pPr>
        <w:jc w:val="center"/>
        <w:rPr>
          <w:b/>
          <w:sz w:val="36"/>
          <w:szCs w:val="36"/>
          <w:lang w:val="es-CR"/>
        </w:rPr>
      </w:pPr>
      <w:r w:rsidRPr="004E3CE8">
        <w:rPr>
          <w:b/>
          <w:sz w:val="36"/>
          <w:szCs w:val="36"/>
          <w:lang w:val="es-CR"/>
        </w:rPr>
        <w:t>Certificado de Garantía</w:t>
      </w:r>
    </w:p>
    <w:p w:rsidR="00BE4D8B" w:rsidRPr="004E3CE8" w:rsidRDefault="00BE4D8B">
      <w:pPr>
        <w:rPr>
          <w:b/>
          <w:sz w:val="24"/>
          <w:szCs w:val="24"/>
          <w:lang w:val="es-CR"/>
        </w:rPr>
      </w:pPr>
    </w:p>
    <w:p w:rsidR="00BE4D8B" w:rsidRPr="004E3CE8" w:rsidRDefault="00C353EE">
      <w:pPr>
        <w:rPr>
          <w:sz w:val="24"/>
          <w:szCs w:val="24"/>
          <w:lang w:val="es-CR"/>
        </w:rPr>
      </w:pPr>
      <w:r w:rsidRPr="004E3CE8">
        <w:rPr>
          <w:sz w:val="24"/>
          <w:szCs w:val="24"/>
          <w:lang w:val="es-CR"/>
        </w:rPr>
        <w:t>Este “Certificado de Garantía” se extiende por un período de doce meses de cobertura sobre el equipo detallado a continuación, a partir de la fecha de compra y bajo las condiciones estipuladas:</w:t>
      </w:r>
    </w:p>
    <w:p w:rsidR="00BE4D8B" w:rsidRPr="004E3CE8" w:rsidRDefault="00BE4D8B">
      <w:pPr>
        <w:rPr>
          <w:sz w:val="24"/>
          <w:szCs w:val="24"/>
          <w:lang w:val="es-CR"/>
        </w:rPr>
      </w:pPr>
    </w:p>
    <w:p w:rsidR="00BE4D8B" w:rsidRPr="004E3CE8" w:rsidRDefault="00C353EE">
      <w:pPr>
        <w:rPr>
          <w:sz w:val="24"/>
          <w:szCs w:val="24"/>
          <w:lang w:val="es-CR"/>
        </w:rPr>
      </w:pPr>
      <w:r w:rsidRPr="004E3CE8">
        <w:rPr>
          <w:sz w:val="24"/>
          <w:szCs w:val="24"/>
          <w:lang w:val="es-CR"/>
        </w:rPr>
        <w:t xml:space="preserve">Nuestra obligación, dentro de los términos de esta garantía, </w:t>
      </w:r>
      <w:r w:rsidRPr="004E3CE8">
        <w:rPr>
          <w:sz w:val="24"/>
          <w:szCs w:val="24"/>
          <w:lang w:val="es-CR"/>
        </w:rPr>
        <w:t>es reemplazar sin costo para el Cliente cualquier parte que, a nuestro criterio, presente defectos de fabricación.</w:t>
      </w:r>
    </w:p>
    <w:p w:rsidR="00BE4D8B" w:rsidRPr="004E3CE8" w:rsidRDefault="00C353EE">
      <w:pPr>
        <w:rPr>
          <w:sz w:val="24"/>
          <w:szCs w:val="24"/>
          <w:lang w:val="es-CR"/>
        </w:rPr>
      </w:pPr>
      <w:r w:rsidRPr="004E3CE8">
        <w:rPr>
          <w:sz w:val="24"/>
          <w:szCs w:val="24"/>
          <w:lang w:val="es-CR"/>
        </w:rPr>
        <w:t>Los servicios técnicos se brindarán exclusivamente en nuestras instalaciones. El transporte y los viáticos correrán por cuenta del Cliente en</w:t>
      </w:r>
      <w:r w:rsidRPr="004E3CE8">
        <w:rPr>
          <w:sz w:val="24"/>
          <w:szCs w:val="24"/>
          <w:lang w:val="es-CR"/>
        </w:rPr>
        <w:t xml:space="preserve"> cualquier trabajo que deba realizarse fuera de nuestras instalaciones.</w:t>
      </w:r>
    </w:p>
    <w:p w:rsidR="00BE4D8B" w:rsidRPr="004E3CE8" w:rsidRDefault="00C353EE">
      <w:pPr>
        <w:rPr>
          <w:sz w:val="24"/>
          <w:szCs w:val="24"/>
          <w:lang w:val="es-CR"/>
        </w:rPr>
      </w:pPr>
      <w:r w:rsidRPr="004E3CE8">
        <w:rPr>
          <w:sz w:val="24"/>
          <w:szCs w:val="24"/>
          <w:lang w:val="es-CR"/>
        </w:rPr>
        <w:t>La garantía tendrá validez únicamente en cuentas que estén totalmente canceladas al momento de solicitar el servicio.</w:t>
      </w:r>
    </w:p>
    <w:p w:rsidR="00BE4D8B" w:rsidRPr="004E3CE8" w:rsidRDefault="00BE4D8B">
      <w:pPr>
        <w:rPr>
          <w:sz w:val="24"/>
          <w:szCs w:val="24"/>
          <w:lang w:val="es-CR"/>
        </w:rPr>
      </w:pPr>
    </w:p>
    <w:p w:rsidR="00BE4D8B" w:rsidRPr="004E3CE8" w:rsidRDefault="00C353EE">
      <w:pPr>
        <w:rPr>
          <w:b/>
          <w:sz w:val="24"/>
          <w:szCs w:val="24"/>
          <w:lang w:val="es-CR"/>
        </w:rPr>
      </w:pPr>
      <w:r>
        <w:rPr>
          <w:b/>
          <w:noProof/>
          <w:sz w:val="24"/>
          <w:szCs w:val="24"/>
          <w:lang w:val="en-US"/>
        </w:rPr>
        <w:drawing>
          <wp:anchor distT="0" distB="0" distL="0" distR="0" simplePos="0" relativeHeight="251664384" behindDoc="1" locked="0" layoutInCell="1" hidden="0" allowOverlap="1">
            <wp:simplePos x="0" y="0"/>
            <wp:positionH relativeFrom="margin">
              <wp:posOffset>100013</wp:posOffset>
            </wp:positionH>
            <wp:positionV relativeFrom="margin">
              <wp:posOffset>3659711</wp:posOffset>
            </wp:positionV>
            <wp:extent cx="5401310" cy="1548130"/>
            <wp:effectExtent l="0" t="0" r="0" b="0"/>
            <wp:wrapNone/>
            <wp:docPr id="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1"/>
                    <a:srcRect l="20073" t="64441" r="19911" b="22223"/>
                    <a:stretch>
                      <a:fillRect/>
                    </a:stretch>
                  </pic:blipFill>
                  <pic:spPr>
                    <a:xfrm>
                      <a:off x="0" y="0"/>
                      <a:ext cx="5401310" cy="1548130"/>
                    </a:xfrm>
                    <a:prstGeom prst="rect">
                      <a:avLst/>
                    </a:prstGeom>
                    <a:ln/>
                  </pic:spPr>
                </pic:pic>
              </a:graphicData>
            </a:graphic>
          </wp:anchor>
        </w:drawing>
      </w:r>
      <w:r w:rsidRPr="004E3CE8">
        <w:rPr>
          <w:b/>
          <w:sz w:val="24"/>
          <w:szCs w:val="24"/>
          <w:lang w:val="es-CR"/>
        </w:rPr>
        <w:t>Esta garantía no cubre:</w:t>
      </w:r>
    </w:p>
    <w:p w:rsidR="00BE4D8B" w:rsidRPr="004E3CE8" w:rsidRDefault="00BE4D8B">
      <w:pPr>
        <w:rPr>
          <w:sz w:val="24"/>
          <w:szCs w:val="24"/>
          <w:lang w:val="es-CR"/>
        </w:rPr>
      </w:pPr>
    </w:p>
    <w:p w:rsidR="00BE4D8B" w:rsidRPr="004E3CE8" w:rsidRDefault="00C353EE">
      <w:pPr>
        <w:rPr>
          <w:sz w:val="24"/>
          <w:szCs w:val="24"/>
          <w:lang w:val="es-CR"/>
        </w:rPr>
      </w:pPr>
      <w:r w:rsidRPr="004E3CE8">
        <w:rPr>
          <w:sz w:val="24"/>
          <w:szCs w:val="24"/>
          <w:lang w:val="es-CR"/>
        </w:rPr>
        <w:t>Daños causados en piezas removibles: bo</w:t>
      </w:r>
      <w:r w:rsidRPr="004E3CE8">
        <w:rPr>
          <w:sz w:val="24"/>
          <w:szCs w:val="24"/>
          <w:lang w:val="es-CR"/>
        </w:rPr>
        <w:t xml:space="preserve">mbillas, vidrios, cables externos y posibles accesorios. </w:t>
      </w:r>
    </w:p>
    <w:p w:rsidR="00BE4D8B" w:rsidRPr="004E3CE8" w:rsidRDefault="00C353EE">
      <w:pPr>
        <w:rPr>
          <w:sz w:val="24"/>
          <w:szCs w:val="24"/>
          <w:lang w:val="es-CR"/>
        </w:rPr>
      </w:pPr>
      <w:r w:rsidRPr="004E3CE8">
        <w:rPr>
          <w:sz w:val="24"/>
          <w:szCs w:val="24"/>
          <w:lang w:val="es-CR"/>
        </w:rPr>
        <w:t xml:space="preserve">Daños causados ocasionalmente por golpes o por el uso abrasivo en la estructura. </w:t>
      </w:r>
    </w:p>
    <w:p w:rsidR="00BE4D8B" w:rsidRPr="004E3CE8" w:rsidRDefault="00C353EE">
      <w:pPr>
        <w:rPr>
          <w:sz w:val="24"/>
          <w:szCs w:val="24"/>
          <w:lang w:val="es-CR"/>
        </w:rPr>
      </w:pPr>
      <w:r w:rsidRPr="004E3CE8">
        <w:rPr>
          <w:sz w:val="24"/>
          <w:szCs w:val="24"/>
          <w:lang w:val="es-CR"/>
        </w:rPr>
        <w:t>Daños causados por el mal uso del equipo, falta de mantenimiento o sobrecargas.</w:t>
      </w:r>
    </w:p>
    <w:p w:rsidR="00BE4D8B" w:rsidRPr="004E3CE8" w:rsidRDefault="00C353EE">
      <w:pPr>
        <w:rPr>
          <w:sz w:val="24"/>
          <w:szCs w:val="24"/>
          <w:lang w:val="es-CR"/>
        </w:rPr>
      </w:pPr>
      <w:r w:rsidRPr="004E3CE8">
        <w:rPr>
          <w:sz w:val="24"/>
          <w:szCs w:val="24"/>
          <w:lang w:val="es-CR"/>
        </w:rPr>
        <w:t>Daños ocasionados a la unidad o a cu</w:t>
      </w:r>
      <w:r w:rsidRPr="004E3CE8">
        <w:rPr>
          <w:sz w:val="24"/>
          <w:szCs w:val="24"/>
          <w:lang w:val="es-CR"/>
        </w:rPr>
        <w:t xml:space="preserve">alquiera de sus partes por voltaje inadecuado o </w:t>
      </w:r>
    </w:p>
    <w:p w:rsidR="00BE4D8B" w:rsidRPr="004E3CE8" w:rsidRDefault="00C353EE">
      <w:pPr>
        <w:rPr>
          <w:sz w:val="24"/>
          <w:szCs w:val="24"/>
          <w:lang w:val="es-CR"/>
        </w:rPr>
      </w:pPr>
      <w:r w:rsidRPr="004E3CE8">
        <w:rPr>
          <w:sz w:val="24"/>
          <w:szCs w:val="24"/>
          <w:lang w:val="es-CR"/>
        </w:rPr>
        <w:t xml:space="preserve">Instalaciones eléctricas incorrectas. </w:t>
      </w:r>
    </w:p>
    <w:p w:rsidR="00BE4D8B" w:rsidRPr="004E3CE8" w:rsidRDefault="00C353EE">
      <w:pPr>
        <w:rPr>
          <w:sz w:val="24"/>
          <w:szCs w:val="24"/>
          <w:lang w:val="es-CR"/>
        </w:rPr>
      </w:pPr>
      <w:r w:rsidRPr="004E3CE8">
        <w:rPr>
          <w:sz w:val="24"/>
          <w:szCs w:val="24"/>
          <w:lang w:val="es-CR"/>
        </w:rPr>
        <w:t xml:space="preserve">Cualquier variación eléctrica mayor o menor al 10% de lo indicado por el fabricante </w:t>
      </w:r>
    </w:p>
    <w:p w:rsidR="00BE4D8B" w:rsidRPr="004E3CE8" w:rsidRDefault="00C353EE">
      <w:pPr>
        <w:rPr>
          <w:sz w:val="24"/>
          <w:szCs w:val="24"/>
          <w:lang w:val="es-CR"/>
        </w:rPr>
      </w:pPr>
      <w:r w:rsidRPr="004E3CE8">
        <w:rPr>
          <w:sz w:val="24"/>
          <w:szCs w:val="24"/>
          <w:lang w:val="es-CR"/>
        </w:rPr>
        <w:t>Será considerada inadecuada y, por lo tanto, no estará cubierta por la garantía.</w:t>
      </w:r>
    </w:p>
    <w:p w:rsidR="00BE4D8B" w:rsidRPr="004E3CE8" w:rsidRDefault="00C353EE">
      <w:pPr>
        <w:spacing w:before="240" w:after="240"/>
        <w:rPr>
          <w:sz w:val="24"/>
          <w:szCs w:val="24"/>
          <w:lang w:val="es-CR"/>
        </w:rPr>
      </w:pPr>
      <w:r w:rsidRPr="004E3CE8">
        <w:rPr>
          <w:sz w:val="24"/>
          <w:szCs w:val="24"/>
          <w:lang w:val="es-CR"/>
        </w:rPr>
        <w:t>Después de los doce meses de garantía original, cualquier reparación o ajuste será pagado por el Cliente, incluyendo mano de obra, repuestos, viáticos, transporte o cualquier otro gasto.</w:t>
      </w:r>
    </w:p>
    <w:p w:rsidR="00BE4D8B" w:rsidRPr="004E3CE8" w:rsidRDefault="00C353EE">
      <w:pPr>
        <w:spacing w:before="240" w:after="240"/>
        <w:rPr>
          <w:sz w:val="24"/>
          <w:szCs w:val="24"/>
          <w:lang w:val="es-CR"/>
        </w:rPr>
      </w:pPr>
      <w:r w:rsidRPr="004E3CE8">
        <w:rPr>
          <w:sz w:val="24"/>
          <w:szCs w:val="24"/>
          <w:lang w:val="es-CR"/>
        </w:rPr>
        <w:t>Esta garantía quedará anulada si se confirma que el mecanismo ha sido</w:t>
      </w:r>
      <w:r w:rsidRPr="004E3CE8">
        <w:rPr>
          <w:sz w:val="24"/>
          <w:szCs w:val="24"/>
          <w:lang w:val="es-CR"/>
        </w:rPr>
        <w:t xml:space="preserve"> manipulado por otra persona o taller no autorizado por nosotros.</w:t>
      </w:r>
    </w:p>
    <w:p w:rsidR="00BE4D8B" w:rsidRPr="004E3CE8" w:rsidRDefault="00C353EE">
      <w:pPr>
        <w:spacing w:before="240" w:after="240"/>
        <w:rPr>
          <w:sz w:val="24"/>
          <w:szCs w:val="24"/>
          <w:lang w:val="es-CR"/>
        </w:rPr>
      </w:pPr>
      <w:r w:rsidRPr="004E3CE8">
        <w:rPr>
          <w:sz w:val="24"/>
          <w:szCs w:val="24"/>
          <w:lang w:val="es-CR"/>
        </w:rPr>
        <w:t>En caso de que el equipo no funcione correctamente, notifíquese de inmediato a su distribuidor o envíe un correo electrónico a info@derkochline.com.</w:t>
      </w:r>
    </w:p>
    <w:p w:rsidR="00BE4D8B" w:rsidRPr="004E3CE8" w:rsidRDefault="00C353EE">
      <w:pPr>
        <w:rPr>
          <w:sz w:val="24"/>
          <w:szCs w:val="24"/>
          <w:lang w:val="es-CR"/>
        </w:rPr>
      </w:pPr>
      <w:proofErr w:type="gramStart"/>
      <w:r w:rsidRPr="004E3CE8">
        <w:rPr>
          <w:sz w:val="24"/>
          <w:szCs w:val="24"/>
          <w:lang w:val="es-CR"/>
        </w:rPr>
        <w:t>Factura N.º</w:t>
      </w:r>
      <w:proofErr w:type="gramEnd"/>
      <w:r w:rsidRPr="004E3CE8">
        <w:rPr>
          <w:sz w:val="24"/>
          <w:szCs w:val="24"/>
          <w:lang w:val="es-CR"/>
        </w:rPr>
        <w:t>: _________________________</w:t>
      </w:r>
    </w:p>
    <w:p w:rsidR="00BE4D8B" w:rsidRPr="004E3CE8" w:rsidRDefault="00C353EE">
      <w:pPr>
        <w:rPr>
          <w:sz w:val="24"/>
          <w:szCs w:val="24"/>
          <w:lang w:val="es-CR"/>
        </w:rPr>
      </w:pPr>
      <w:r w:rsidRPr="004E3CE8">
        <w:rPr>
          <w:sz w:val="24"/>
          <w:szCs w:val="24"/>
          <w:lang w:val="es-CR"/>
        </w:rPr>
        <w:t>Fe</w:t>
      </w:r>
      <w:r w:rsidRPr="004E3CE8">
        <w:rPr>
          <w:sz w:val="24"/>
          <w:szCs w:val="24"/>
          <w:lang w:val="es-CR"/>
        </w:rPr>
        <w:t>cha de compra: ____________________</w:t>
      </w:r>
    </w:p>
    <w:p w:rsidR="00BE4D8B" w:rsidRDefault="00C353EE">
      <w:pPr>
        <w:rPr>
          <w:rFonts w:ascii="Verdana" w:eastAsia="Verdana" w:hAnsi="Verdana" w:cs="Verdana"/>
          <w:sz w:val="30"/>
          <w:szCs w:val="30"/>
        </w:rPr>
      </w:pPr>
      <w:proofErr w:type="spellStart"/>
      <w:r>
        <w:rPr>
          <w:sz w:val="24"/>
          <w:szCs w:val="24"/>
        </w:rPr>
        <w:t>Modelo</w:t>
      </w:r>
      <w:proofErr w:type="spellEnd"/>
      <w:r>
        <w:rPr>
          <w:sz w:val="24"/>
          <w:szCs w:val="24"/>
        </w:rPr>
        <w:t xml:space="preserve">: </w:t>
      </w:r>
      <w:r w:rsidR="003A440C">
        <w:rPr>
          <w:rFonts w:ascii="Architects Daughter" w:eastAsia="Architects Daughter" w:hAnsi="Architects Daughter" w:cs="Architects Daughter"/>
          <w:sz w:val="36"/>
          <w:szCs w:val="36"/>
        </w:rPr>
        <w:t>ZELL</w:t>
      </w:r>
    </w:p>
    <w:p w:rsidR="00BE4D8B" w:rsidRDefault="00BE4D8B">
      <w:pPr>
        <w:rPr>
          <w:sz w:val="24"/>
          <w:szCs w:val="24"/>
        </w:rPr>
      </w:pPr>
    </w:p>
    <w:p w:rsidR="00BE4D8B" w:rsidRDefault="00BE4D8B">
      <w:pPr>
        <w:rPr>
          <w:b/>
          <w:sz w:val="30"/>
          <w:szCs w:val="30"/>
        </w:rPr>
      </w:pPr>
    </w:p>
    <w:p w:rsidR="00BE4D8B" w:rsidRDefault="00BE4D8B">
      <w:pPr>
        <w:rPr>
          <w:b/>
          <w:sz w:val="30"/>
          <w:szCs w:val="30"/>
        </w:rPr>
      </w:pPr>
    </w:p>
    <w:p w:rsidR="00BE4D8B" w:rsidRDefault="00BE4D8B">
      <w:pPr>
        <w:rPr>
          <w:b/>
          <w:sz w:val="30"/>
          <w:szCs w:val="30"/>
        </w:rPr>
      </w:pPr>
    </w:p>
    <w:p w:rsidR="00BE4D8B" w:rsidRDefault="00BE4D8B">
      <w:pPr>
        <w:rPr>
          <w:b/>
          <w:sz w:val="30"/>
          <w:szCs w:val="30"/>
        </w:rPr>
      </w:pPr>
    </w:p>
    <w:p w:rsidR="00BE4D8B" w:rsidRDefault="00BE4D8B">
      <w:pPr>
        <w:rPr>
          <w:b/>
          <w:sz w:val="30"/>
          <w:szCs w:val="30"/>
        </w:rPr>
      </w:pPr>
    </w:p>
    <w:p w:rsidR="00BE4D8B" w:rsidRDefault="00BE4D8B">
      <w:pPr>
        <w:rPr>
          <w:b/>
          <w:sz w:val="30"/>
          <w:szCs w:val="30"/>
        </w:rPr>
      </w:pPr>
    </w:p>
    <w:p w:rsidR="00BE4D8B" w:rsidRDefault="00BE4D8B">
      <w:pPr>
        <w:rPr>
          <w:b/>
          <w:sz w:val="30"/>
          <w:szCs w:val="30"/>
        </w:rPr>
      </w:pPr>
    </w:p>
    <w:p w:rsidR="00BE4D8B" w:rsidRDefault="00BE4D8B">
      <w:pPr>
        <w:rPr>
          <w:b/>
          <w:sz w:val="30"/>
          <w:szCs w:val="30"/>
        </w:rPr>
      </w:pPr>
    </w:p>
    <w:p w:rsidR="00BE4D8B" w:rsidRDefault="00BE4D8B">
      <w:pPr>
        <w:rPr>
          <w:b/>
          <w:sz w:val="30"/>
          <w:szCs w:val="30"/>
        </w:rPr>
      </w:pPr>
    </w:p>
    <w:p w:rsidR="00BE4D8B" w:rsidRDefault="00BE4D8B">
      <w:pPr>
        <w:rPr>
          <w:b/>
          <w:sz w:val="30"/>
          <w:szCs w:val="30"/>
        </w:rPr>
      </w:pPr>
    </w:p>
    <w:sectPr w:rsidR="00BE4D8B">
      <w:headerReference w:type="default" r:id="rId22"/>
      <w:footerReference w:type="default" r:id="rId2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3EE" w:rsidRDefault="00C353EE">
      <w:pPr>
        <w:spacing w:line="240" w:lineRule="auto"/>
      </w:pPr>
      <w:r>
        <w:separator/>
      </w:r>
    </w:p>
  </w:endnote>
  <w:endnote w:type="continuationSeparator" w:id="0">
    <w:p w:rsidR="00C353EE" w:rsidRDefault="00C35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chitects Daughter">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8B" w:rsidRDefault="00C353EE">
    <w:pPr>
      <w:jc w:val="right"/>
    </w:pPr>
    <w:r>
      <w:t>___________________________________________________________________________</w:t>
    </w:r>
  </w:p>
  <w:p w:rsidR="00BE4D8B" w:rsidRDefault="00C353EE">
    <w:pPr>
      <w:jc w:val="right"/>
    </w:pPr>
    <w:r>
      <w:t xml:space="preserve">     </w:t>
    </w:r>
    <w:hyperlink r:id="rId1">
      <w:r>
        <w:rPr>
          <w:color w:val="1155CC"/>
          <w:u w:val="single"/>
        </w:rPr>
        <w:t>www.derkochline.com</w:t>
      </w:r>
    </w:hyperlink>
    <w:r>
      <w:t xml:space="preserve">               </w:t>
    </w:r>
    <w:r>
      <w:t xml:space="preserve">                                         </w:t>
    </w:r>
    <w:r>
      <w:fldChar w:fldCharType="begin"/>
    </w:r>
    <w:r>
      <w:instrText>PAGE</w:instrText>
    </w:r>
    <w:r w:rsidR="004E3CE8">
      <w:fldChar w:fldCharType="separate"/>
    </w:r>
    <w:r w:rsidR="003A440C">
      <w:rPr>
        <w:noProof/>
      </w:rPr>
      <w:t>13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3EE" w:rsidRDefault="00C353EE">
      <w:pPr>
        <w:spacing w:line="240" w:lineRule="auto"/>
      </w:pPr>
      <w:r>
        <w:separator/>
      </w:r>
    </w:p>
  </w:footnote>
  <w:footnote w:type="continuationSeparator" w:id="0">
    <w:p w:rsidR="00C353EE" w:rsidRDefault="00C353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8B" w:rsidRDefault="00C353EE">
    <w:pPr>
      <w:rPr>
        <w:b/>
        <w:sz w:val="18"/>
        <w:szCs w:val="18"/>
      </w:rPr>
    </w:pPr>
    <w:r>
      <w:rPr>
        <w:b/>
        <w:sz w:val="30"/>
        <w:szCs w:val="30"/>
      </w:rPr>
      <w:t xml:space="preserve">Extractor </w:t>
    </w:r>
    <w:r w:rsidR="004E3CE8">
      <w:rPr>
        <w:b/>
        <w:sz w:val="30"/>
        <w:szCs w:val="30"/>
      </w:rPr>
      <w:t>ZELL</w:t>
    </w:r>
    <w:r>
      <w:rPr>
        <w:b/>
        <w:sz w:val="30"/>
        <w:szCs w:val="30"/>
      </w:rPr>
      <w:t xml:space="preserve">                               </w:t>
    </w:r>
    <w:r>
      <w:rPr>
        <w:b/>
        <w:sz w:val="26"/>
        <w:szCs w:val="26"/>
      </w:rPr>
      <w:t xml:space="preserve">                         </w:t>
    </w:r>
    <w:r>
      <w:rPr>
        <w:b/>
        <w:noProof/>
        <w:sz w:val="30"/>
        <w:szCs w:val="30"/>
        <w:lang w:val="en-US"/>
      </w:rPr>
      <w:drawing>
        <wp:inline distT="114300" distB="114300" distL="114300" distR="114300">
          <wp:extent cx="1093198" cy="310568"/>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093198" cy="310568"/>
                  </a:xfrm>
                  <a:prstGeom prst="rect">
                    <a:avLst/>
                  </a:prstGeom>
                  <a:ln/>
                </pic:spPr>
              </pic:pic>
            </a:graphicData>
          </a:graphic>
        </wp:inline>
      </w:drawing>
    </w:r>
    <w:r>
      <w:rPr>
        <w:b/>
        <w:sz w:val="26"/>
        <w:szCs w:val="26"/>
      </w:rPr>
      <w:t xml:space="preserve">       </w:t>
    </w:r>
    <w:r>
      <w:rPr>
        <w:b/>
        <w:sz w:val="30"/>
        <w:szCs w:val="30"/>
      </w:rPr>
      <w:t xml:space="preserve">                   </w:t>
    </w:r>
  </w:p>
  <w:p w:rsidR="00BE4D8B" w:rsidRDefault="00C353EE">
    <w:pPr>
      <w:rPr>
        <w:b/>
        <w:sz w:val="18"/>
        <w:szCs w:val="18"/>
      </w:rPr>
    </w:pPr>
    <w:r>
      <w:rPr>
        <w:b/>
        <w:sz w:val="18"/>
        <w:szCs w:val="18"/>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8DD"/>
    <w:multiLevelType w:val="multilevel"/>
    <w:tmpl w:val="4DA2C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B2B38"/>
    <w:multiLevelType w:val="multilevel"/>
    <w:tmpl w:val="85E04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A26B33"/>
    <w:multiLevelType w:val="multilevel"/>
    <w:tmpl w:val="8A1825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AC43F2"/>
    <w:multiLevelType w:val="multilevel"/>
    <w:tmpl w:val="CFA22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2771FC"/>
    <w:multiLevelType w:val="multilevel"/>
    <w:tmpl w:val="5A18B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44387B"/>
    <w:multiLevelType w:val="multilevel"/>
    <w:tmpl w:val="20585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7A5F62"/>
    <w:multiLevelType w:val="multilevel"/>
    <w:tmpl w:val="0BF06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CF1362"/>
    <w:multiLevelType w:val="multilevel"/>
    <w:tmpl w:val="7D3602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4"/>
  </w:num>
  <w:num w:numId="3">
    <w:abstractNumId w:val="2"/>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8B"/>
    <w:rsid w:val="003A440C"/>
    <w:rsid w:val="004E3CE8"/>
    <w:rsid w:val="00633C9B"/>
    <w:rsid w:val="009D4C1E"/>
    <w:rsid w:val="00BE4D8B"/>
    <w:rsid w:val="00C3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D9DE"/>
  <w15:docId w15:val="{6C37EBA8-23CE-4B38-B239-F01BB383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Encabezado">
    <w:name w:val="header"/>
    <w:basedOn w:val="Normal"/>
    <w:link w:val="EncabezadoCar"/>
    <w:uiPriority w:val="99"/>
    <w:unhideWhenUsed/>
    <w:rsid w:val="004E3CE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E3CE8"/>
  </w:style>
  <w:style w:type="paragraph" w:styleId="Piedepgina">
    <w:name w:val="footer"/>
    <w:basedOn w:val="Normal"/>
    <w:link w:val="PiedepginaCar"/>
    <w:uiPriority w:val="99"/>
    <w:unhideWhenUsed/>
    <w:rsid w:val="004E3CE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E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erkoch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2055</Words>
  <Characters>11719</Characters>
  <Application>Microsoft Office Word</Application>
  <DocSecurity>0</DocSecurity>
  <Lines>97</Lines>
  <Paragraphs>27</Paragraphs>
  <ScaleCrop>false</ScaleCrop>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cp:lastModifiedBy>
  <cp:revision>9</cp:revision>
  <dcterms:created xsi:type="dcterms:W3CDTF">2026-04-16T18:01:00Z</dcterms:created>
  <dcterms:modified xsi:type="dcterms:W3CDTF">2026-04-16T18:05:00Z</dcterms:modified>
</cp:coreProperties>
</file>